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418" w:rsidRPr="00041D8D" w:rsidRDefault="00516418" w:rsidP="005946A5">
      <w:pPr>
        <w:shd w:val="clear" w:color="auto" w:fill="CCCCCC"/>
        <w:spacing w:after="0" w:line="240" w:lineRule="auto"/>
        <w:ind w:firstLine="709"/>
        <w:jc w:val="center"/>
        <w:outlineLvl w:val="1"/>
        <w:rPr>
          <w:rFonts w:ascii="Times New Roman" w:hAnsi="Times New Roman"/>
          <w:b/>
          <w:bCs/>
          <w:sz w:val="28"/>
          <w:szCs w:val="28"/>
          <w:lang w:eastAsia="ru-RU"/>
        </w:rPr>
      </w:pPr>
      <w:r>
        <w:rPr>
          <w:rFonts w:ascii="Times New Roman" w:hAnsi="Times New Roman"/>
          <w:b/>
          <w:bCs/>
          <w:sz w:val="28"/>
          <w:szCs w:val="28"/>
          <w:lang w:eastAsia="ru-RU"/>
        </w:rPr>
        <w:t xml:space="preserve">Лекция 11. </w:t>
      </w:r>
      <w:r w:rsidRPr="00041D8D">
        <w:rPr>
          <w:rFonts w:ascii="Times New Roman" w:hAnsi="Times New Roman"/>
          <w:b/>
          <w:bCs/>
          <w:sz w:val="28"/>
          <w:szCs w:val="28"/>
          <w:lang w:eastAsia="ru-RU"/>
        </w:rPr>
        <w:t>Процедур</w:t>
      </w:r>
      <w:r>
        <w:rPr>
          <w:rFonts w:ascii="Times New Roman" w:hAnsi="Times New Roman"/>
          <w:b/>
          <w:bCs/>
          <w:sz w:val="28"/>
          <w:szCs w:val="28"/>
          <w:lang w:eastAsia="ru-RU"/>
        </w:rPr>
        <w:t>ы</w:t>
      </w:r>
      <w:r w:rsidRPr="00041D8D">
        <w:rPr>
          <w:rFonts w:ascii="Times New Roman" w:hAnsi="Times New Roman"/>
          <w:b/>
          <w:bCs/>
          <w:sz w:val="28"/>
          <w:szCs w:val="28"/>
          <w:lang w:eastAsia="ru-RU"/>
        </w:rPr>
        <w:t xml:space="preserve"> психологической диагностики</w:t>
      </w:r>
    </w:p>
    <w:p w:rsidR="00516418" w:rsidRDefault="00516418" w:rsidP="005946A5">
      <w:pPr>
        <w:shd w:val="clear" w:color="auto" w:fill="CCCCCC"/>
        <w:spacing w:after="0" w:line="240" w:lineRule="auto"/>
        <w:ind w:firstLine="709"/>
        <w:jc w:val="both"/>
        <w:rPr>
          <w:rFonts w:ascii="Times New Roman" w:hAnsi="Times New Roman"/>
          <w:sz w:val="28"/>
          <w:szCs w:val="28"/>
          <w:lang w:eastAsia="ru-RU"/>
        </w:rPr>
      </w:pPr>
    </w:p>
    <w:p w:rsidR="00516418" w:rsidRDefault="00516418" w:rsidP="005946A5">
      <w:pPr>
        <w:shd w:val="clear" w:color="auto" w:fill="CCCCCC"/>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План:</w:t>
      </w:r>
    </w:p>
    <w:p w:rsidR="00516418" w:rsidRDefault="00516418" w:rsidP="005946A5">
      <w:pPr>
        <w:shd w:val="clear" w:color="auto" w:fill="CCCCCC"/>
        <w:spacing w:after="0" w:line="240" w:lineRule="auto"/>
        <w:ind w:firstLine="709"/>
        <w:jc w:val="both"/>
        <w:rPr>
          <w:rFonts w:ascii="Times New Roman" w:hAnsi="Times New Roman"/>
          <w:sz w:val="28"/>
          <w:szCs w:val="28"/>
          <w:lang w:eastAsia="ru-RU"/>
        </w:rPr>
      </w:pPr>
    </w:p>
    <w:p w:rsidR="00516418" w:rsidRPr="005946A5" w:rsidRDefault="00516418" w:rsidP="005946A5">
      <w:pPr>
        <w:shd w:val="clear" w:color="auto" w:fill="CCCCCC"/>
        <w:spacing w:after="0" w:line="240" w:lineRule="auto"/>
        <w:ind w:firstLine="709"/>
        <w:outlineLvl w:val="2"/>
        <w:rPr>
          <w:rFonts w:ascii="Times New Roman" w:hAnsi="Times New Roman"/>
          <w:bCs/>
          <w:sz w:val="28"/>
          <w:szCs w:val="28"/>
          <w:lang w:eastAsia="ru-RU"/>
        </w:rPr>
      </w:pPr>
      <w:r w:rsidRPr="005946A5">
        <w:rPr>
          <w:rFonts w:ascii="Times New Roman" w:hAnsi="Times New Roman"/>
          <w:sz w:val="28"/>
          <w:szCs w:val="28"/>
          <w:lang w:eastAsia="ru-RU"/>
        </w:rPr>
        <w:t xml:space="preserve">1. </w:t>
      </w:r>
      <w:r w:rsidRPr="005946A5">
        <w:rPr>
          <w:rFonts w:ascii="Times New Roman" w:hAnsi="Times New Roman"/>
          <w:bCs/>
          <w:sz w:val="28"/>
          <w:szCs w:val="28"/>
          <w:lang w:eastAsia="ru-RU"/>
        </w:rPr>
        <w:t>Проблема психологической безопасности психолога</w:t>
      </w:r>
    </w:p>
    <w:p w:rsidR="00516418" w:rsidRDefault="00516418" w:rsidP="005946A5">
      <w:pPr>
        <w:shd w:val="clear" w:color="auto" w:fill="CCCCCC"/>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 Этапы психологической диагностики</w:t>
      </w:r>
    </w:p>
    <w:p w:rsidR="00516418" w:rsidRDefault="00516418" w:rsidP="005946A5">
      <w:pPr>
        <w:shd w:val="clear" w:color="auto" w:fill="CCCCCC"/>
        <w:spacing w:after="0" w:line="240" w:lineRule="auto"/>
        <w:ind w:firstLine="709"/>
        <w:jc w:val="both"/>
        <w:rPr>
          <w:rFonts w:ascii="Times New Roman" w:hAnsi="Times New Roman"/>
          <w:sz w:val="28"/>
          <w:szCs w:val="28"/>
          <w:lang w:eastAsia="ru-RU"/>
        </w:rPr>
      </w:pP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sz w:val="28"/>
          <w:szCs w:val="28"/>
          <w:lang w:eastAsia="ru-RU"/>
        </w:rPr>
        <w:t>Разрешение проблем психодиагностического исследования, организации тестирования и индивидуальной работы с испытуемыми находится в тесной связи, во-первых, с проблемой психологической безопасности исследователя и, во-вторых, со степенью достоверности психологических данных. Иными словами, психолог должен быть уверен, что его оценка личностных особенностей, способностей, мотивации человека адекватна и объективна, что он не нанес вреда испытуемому и что ему самому не причинен ущерб. Если первые два вопроса практически всегда составляют предмет разговора в процессе обучения психолога, то безопасности исследователя не уделяется должного внимания. Высказывается мнение, что эти опасения беспочвенны, надуманны и даже вредны. Понимая умом и принимая душой тот факт, что человек, как писал Н. Бердяев, "не только от мира сего, но и от мира иного", мы только попытаемся провозгласить тему самозащиты психолога-практика от неблагоприятных воздействий на него извне.</w:t>
      </w:r>
    </w:p>
    <w:p w:rsidR="00516418" w:rsidRPr="00041D8D" w:rsidRDefault="00516418" w:rsidP="005946A5">
      <w:pPr>
        <w:shd w:val="clear" w:color="auto" w:fill="CCCCCC"/>
        <w:spacing w:after="0" w:line="240" w:lineRule="auto"/>
        <w:ind w:firstLine="709"/>
        <w:outlineLvl w:val="2"/>
        <w:rPr>
          <w:rFonts w:ascii="Times New Roman" w:hAnsi="Times New Roman"/>
          <w:b/>
          <w:bCs/>
          <w:sz w:val="28"/>
          <w:szCs w:val="28"/>
          <w:lang w:eastAsia="ru-RU"/>
        </w:rPr>
      </w:pPr>
      <w:bookmarkStart w:id="0" w:name="738"/>
      <w:bookmarkEnd w:id="0"/>
      <w:r>
        <w:rPr>
          <w:rFonts w:ascii="Times New Roman" w:hAnsi="Times New Roman"/>
          <w:b/>
          <w:bCs/>
          <w:sz w:val="28"/>
          <w:szCs w:val="28"/>
          <w:lang w:eastAsia="ru-RU"/>
        </w:rPr>
        <w:t xml:space="preserve">1. </w:t>
      </w:r>
      <w:r w:rsidRPr="00041D8D">
        <w:rPr>
          <w:rFonts w:ascii="Times New Roman" w:hAnsi="Times New Roman"/>
          <w:b/>
          <w:bCs/>
          <w:sz w:val="28"/>
          <w:szCs w:val="28"/>
          <w:lang w:eastAsia="ru-RU"/>
        </w:rPr>
        <w:t>Проблема психологической безопасности психолога</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sz w:val="28"/>
          <w:szCs w:val="28"/>
          <w:lang w:eastAsia="ru-RU"/>
        </w:rPr>
        <w:t>Так как психолог в процессе диагностики вынужден входить в психологический мир другого человека, то противодействие испытуемого может быть ощутимо и следует уметь от него эффективно защищаться.</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sz w:val="28"/>
          <w:szCs w:val="28"/>
          <w:lang w:eastAsia="ru-RU"/>
        </w:rPr>
        <w:t>Под </w:t>
      </w:r>
      <w:r w:rsidRPr="00041D8D">
        <w:rPr>
          <w:rFonts w:ascii="Times New Roman" w:hAnsi="Times New Roman"/>
          <w:i/>
          <w:iCs/>
          <w:sz w:val="28"/>
          <w:szCs w:val="28"/>
          <w:lang w:eastAsia="ru-RU"/>
        </w:rPr>
        <w:t>безопасностью психолога</w:t>
      </w:r>
      <w:r w:rsidRPr="00041D8D">
        <w:rPr>
          <w:rFonts w:ascii="Times New Roman" w:hAnsi="Times New Roman"/>
          <w:sz w:val="28"/>
          <w:szCs w:val="28"/>
          <w:lang w:eastAsia="ru-RU"/>
        </w:rPr>
        <w:t> понимается необходимость защиты исследователя от негативных психоэнергетических</w:t>
      </w:r>
      <w:bookmarkStart w:id="1" w:name="annot_1"/>
      <w:r w:rsidRPr="00041D8D">
        <w:rPr>
          <w:rFonts w:ascii="Times New Roman" w:hAnsi="Times New Roman"/>
          <w:sz w:val="28"/>
          <w:szCs w:val="28"/>
          <w:vertAlign w:val="superscript"/>
          <w:lang w:eastAsia="ru-RU"/>
        </w:rPr>
        <w:fldChar w:fldCharType="begin"/>
      </w:r>
      <w:r w:rsidRPr="00041D8D">
        <w:rPr>
          <w:rFonts w:ascii="Times New Roman" w:hAnsi="Times New Roman"/>
          <w:sz w:val="28"/>
          <w:szCs w:val="28"/>
          <w:vertAlign w:val="superscript"/>
          <w:lang w:eastAsia="ru-RU"/>
        </w:rPr>
        <w:instrText xml:space="preserve"> HYPERLINK "http://studme.org/62225/psihologiya/protsedura_psihologicheskoy_diagnostiki" \l "gads_btm" </w:instrText>
      </w:r>
      <w:r w:rsidRPr="005946A5">
        <w:rPr>
          <w:rFonts w:ascii="Times New Roman" w:hAnsi="Times New Roman"/>
          <w:sz w:val="28"/>
          <w:szCs w:val="28"/>
          <w:vertAlign w:val="superscript"/>
          <w:lang w:eastAsia="ru-RU"/>
        </w:rPr>
      </w:r>
      <w:r w:rsidRPr="00041D8D">
        <w:rPr>
          <w:rFonts w:ascii="Times New Roman" w:hAnsi="Times New Roman"/>
          <w:sz w:val="28"/>
          <w:szCs w:val="28"/>
          <w:vertAlign w:val="superscript"/>
          <w:lang w:eastAsia="ru-RU"/>
        </w:rPr>
        <w:fldChar w:fldCharType="separate"/>
      </w:r>
      <w:r w:rsidRPr="00041D8D">
        <w:rPr>
          <w:rFonts w:ascii="Times New Roman" w:hAnsi="Times New Roman"/>
          <w:sz w:val="28"/>
          <w:szCs w:val="28"/>
          <w:vertAlign w:val="superscript"/>
          <w:lang w:eastAsia="ru-RU"/>
        </w:rPr>
        <w:t>[1]</w:t>
      </w:r>
      <w:r w:rsidRPr="00041D8D">
        <w:rPr>
          <w:rFonts w:ascii="Times New Roman" w:hAnsi="Times New Roman"/>
          <w:sz w:val="28"/>
          <w:szCs w:val="28"/>
          <w:vertAlign w:val="superscript"/>
          <w:lang w:eastAsia="ru-RU"/>
        </w:rPr>
        <w:fldChar w:fldCharType="end"/>
      </w:r>
      <w:bookmarkEnd w:id="1"/>
      <w:r w:rsidRPr="00041D8D">
        <w:rPr>
          <w:rFonts w:ascii="Times New Roman" w:hAnsi="Times New Roman"/>
          <w:sz w:val="28"/>
          <w:szCs w:val="28"/>
          <w:lang w:eastAsia="ru-RU"/>
        </w:rPr>
        <w:t> воздействий со стороны клиента. Данной проблеме в практике организации обследования, к сожалению, чаще отводится второстепенное место. Очень малое количество литературы посвящено этой, на наш взгляд, важной теме, от которой зависит результативность диагностики, качество жизни и здоровье психологов.</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sz w:val="28"/>
          <w:szCs w:val="28"/>
          <w:lang w:eastAsia="ru-RU"/>
        </w:rPr>
        <w:t>Если обратиться к практике методов целителей, то можно увидеть, какую огромную роль играют в работе целителей ритуальные, оберегающие техники. Традиции соблюдения безопасности целителя при работе с людьми (ритуалы, иконы, свечи, амулеты, обереги и т.д.), на наш взгляд, необходимо пристально изучать и но возможности строить свою работу с учетом данной проблемы, нейтрализуя при этом негативный психоэнергетический контакт между испытуемым и психологом в ходе диагностики. Резонно предположить, что и в ситуации диагностической работы должны быть подняты и изучены актуальные проблемы обеспечения адекватной психологической безопасности психологов.</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sz w:val="28"/>
          <w:szCs w:val="28"/>
          <w:lang w:eastAsia="ru-RU"/>
        </w:rPr>
        <w:t>В последние годы прилавки книжных магазинов захлестнула волна литературы эзотерического и психотерапевтического толка, в которой активно предлагаются методики психологической защиты личности от воздействия негативного энергоинформационного взаимовлияния людей</w:t>
      </w:r>
      <w:bookmarkStart w:id="2" w:name="annot_2"/>
      <w:r w:rsidRPr="00041D8D">
        <w:rPr>
          <w:rFonts w:ascii="Times New Roman" w:hAnsi="Times New Roman"/>
          <w:sz w:val="28"/>
          <w:szCs w:val="28"/>
          <w:vertAlign w:val="superscript"/>
          <w:lang w:eastAsia="ru-RU"/>
        </w:rPr>
        <w:fldChar w:fldCharType="begin"/>
      </w:r>
      <w:r w:rsidRPr="00041D8D">
        <w:rPr>
          <w:rFonts w:ascii="Times New Roman" w:hAnsi="Times New Roman"/>
          <w:sz w:val="28"/>
          <w:szCs w:val="28"/>
          <w:vertAlign w:val="superscript"/>
          <w:lang w:eastAsia="ru-RU"/>
        </w:rPr>
        <w:instrText xml:space="preserve"> HYPERLINK "http://studme.org/62225/psihologiya/protsedura_psihologicheskoy_diagnostiki" \l "gads_btm" </w:instrText>
      </w:r>
      <w:r w:rsidRPr="005946A5">
        <w:rPr>
          <w:rFonts w:ascii="Times New Roman" w:hAnsi="Times New Roman"/>
          <w:sz w:val="28"/>
          <w:szCs w:val="28"/>
          <w:vertAlign w:val="superscript"/>
          <w:lang w:eastAsia="ru-RU"/>
        </w:rPr>
      </w:r>
      <w:r w:rsidRPr="00041D8D">
        <w:rPr>
          <w:rFonts w:ascii="Times New Roman" w:hAnsi="Times New Roman"/>
          <w:sz w:val="28"/>
          <w:szCs w:val="28"/>
          <w:vertAlign w:val="superscript"/>
          <w:lang w:eastAsia="ru-RU"/>
        </w:rPr>
        <w:fldChar w:fldCharType="separate"/>
      </w:r>
      <w:r w:rsidRPr="00041D8D">
        <w:rPr>
          <w:rFonts w:ascii="Times New Roman" w:hAnsi="Times New Roman"/>
          <w:sz w:val="28"/>
          <w:szCs w:val="28"/>
          <w:vertAlign w:val="superscript"/>
          <w:lang w:eastAsia="ru-RU"/>
        </w:rPr>
        <w:t>[2]</w:t>
      </w:r>
      <w:r w:rsidRPr="00041D8D">
        <w:rPr>
          <w:rFonts w:ascii="Times New Roman" w:hAnsi="Times New Roman"/>
          <w:sz w:val="28"/>
          <w:szCs w:val="28"/>
          <w:vertAlign w:val="superscript"/>
          <w:lang w:eastAsia="ru-RU"/>
        </w:rPr>
        <w:fldChar w:fldCharType="end"/>
      </w:r>
      <w:bookmarkEnd w:id="2"/>
      <w:r w:rsidRPr="00041D8D">
        <w:rPr>
          <w:rFonts w:ascii="Times New Roman" w:hAnsi="Times New Roman"/>
          <w:sz w:val="28"/>
          <w:szCs w:val="28"/>
          <w:lang w:eastAsia="ru-RU"/>
        </w:rPr>
        <w:t>.</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sz w:val="28"/>
          <w:szCs w:val="28"/>
          <w:lang w:eastAsia="ru-RU"/>
        </w:rPr>
        <w:t>В настоящее время эзотерический подход наряду с экспериментальным методом вновь начал трактоваться как один из путей познания окружающего объективного мира. Нетрадиционные с точки зрения "кафедральной психологии" методики эмоциональной защиты психолога в процессе работы с клиентами активно критикуются и отвергаются, при том что классическая психологическая наука ничего в этом плане вне области критикуемых ею духовных техник не предлагает.</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sz w:val="28"/>
          <w:szCs w:val="28"/>
          <w:lang w:eastAsia="ru-RU"/>
        </w:rPr>
        <w:t>Опыт работы с персоналом дает право обратить внимание практикующих психологов лишь на один важный методический навык. В процессе непосредственного контакта с человеком психолог должен сформировать у себя общую глобальную психологическую установку, которая может редуцироваться в следующей формуле: "Передо мной приятный во всех отношениях человек, которому я от всего сердца желаю добра!" Доброжелательное отношение к обследуемому в процессе диагностики снимет множество проблем, связанных с возможными последствиями коммуникации, нейтрализует негативное воздействие со стороны клиента, даже если таковое будет иметь место в действительности.</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sz w:val="28"/>
          <w:szCs w:val="28"/>
          <w:lang w:eastAsia="ru-RU"/>
        </w:rPr>
        <w:t>В настоящее время в литературе, посвященной энергоинформационному взаимодействию, часто предлагаются методы индивидуальной защиты психолога от негативных факторов. Основная их масса основывается на поддержании энергетической целостности личности.</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sz w:val="28"/>
          <w:szCs w:val="28"/>
          <w:lang w:eastAsia="ru-RU"/>
        </w:rPr>
        <w:t>С одной стороны, источником этой целостности является подпитка индивидуума от глобальных энергетических структур. В этом смысле приходит па ум значимая формула: "Не спросив разрешения у Бога, нельзя лезть в душу другого человека!" В данной фразе заключена невидимая, но ощутимая истина. Эго одна из формул энергетической подпитки, которая основывается на чувстве любви. Доброжелательное отношение к клиенту является формой такой любви. Энергетически подпитав себя, психолог отдает часть ее в виде доброго отношения к клиенту. Эта добросердечность, с другой стороны, основывается на пробужденной сексуальной энергии, которая также служит сильнейшим щитом организма. Таким образом, психолог получает мощную защиту как за счет активизации внутренней энергии организма, так и от глобального энергетического центра.</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sz w:val="28"/>
          <w:szCs w:val="28"/>
          <w:lang w:eastAsia="ru-RU"/>
        </w:rPr>
        <w:t>Познакомиться с приемами психотерапии и ауторегуляции практическому психологу поможет соответствующая литература, к его услугам также многочисленные курсы.</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sz w:val="28"/>
          <w:szCs w:val="28"/>
          <w:lang w:eastAsia="ru-RU"/>
        </w:rPr>
        <w:t>Достоверность психологических изысканий главным образом определяется арсеналом психологических методов, который применяется психологом. Объективность результатов исследования и его достоверность во многом обусловлена всесторонностью и комплексностью изучения личности.</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sz w:val="28"/>
          <w:szCs w:val="28"/>
          <w:lang w:eastAsia="ru-RU"/>
        </w:rPr>
        <w:t>Данная всесторонность есть не только совокупность многочисленных разноаспектных оценок психики человека, но исследование его целостной презентации в жизни, включая телесную, поведенческую, коммуникативную, трудовую, соматическую, духовную и т.д. Крайне важно наблюдать и материальную, внешнюю сторону существования индивида, ибо и она переплетена с его ментальностью, так как "в жизненный поток мы вовлечены не только материальной стороной нашего существа. Но, как тончайший флюид, пространство – время, заполнив наши тела, проникает в нашу душу. И заполняет ее. Оно смешивается с ее свойствами до такой степени, что вскоре душа уже не знает, как отличить от него самого себя"</w:t>
      </w:r>
      <w:bookmarkStart w:id="3" w:name="annot_3"/>
      <w:r w:rsidRPr="00041D8D">
        <w:rPr>
          <w:rFonts w:ascii="Times New Roman" w:hAnsi="Times New Roman"/>
          <w:sz w:val="28"/>
          <w:szCs w:val="28"/>
          <w:vertAlign w:val="superscript"/>
          <w:lang w:eastAsia="ru-RU"/>
        </w:rPr>
        <w:fldChar w:fldCharType="begin"/>
      </w:r>
      <w:r w:rsidRPr="00041D8D">
        <w:rPr>
          <w:rFonts w:ascii="Times New Roman" w:hAnsi="Times New Roman"/>
          <w:sz w:val="28"/>
          <w:szCs w:val="28"/>
          <w:vertAlign w:val="superscript"/>
          <w:lang w:eastAsia="ru-RU"/>
        </w:rPr>
        <w:instrText xml:space="preserve"> HYPERLINK "http://studme.org/62225/psihologiya/protsedura_psihologicheskoy_diagnostiki" \l "gads_btm" </w:instrText>
      </w:r>
      <w:r w:rsidRPr="005946A5">
        <w:rPr>
          <w:rFonts w:ascii="Times New Roman" w:hAnsi="Times New Roman"/>
          <w:sz w:val="28"/>
          <w:szCs w:val="28"/>
          <w:vertAlign w:val="superscript"/>
          <w:lang w:eastAsia="ru-RU"/>
        </w:rPr>
      </w:r>
      <w:r w:rsidRPr="00041D8D">
        <w:rPr>
          <w:rFonts w:ascii="Times New Roman" w:hAnsi="Times New Roman"/>
          <w:sz w:val="28"/>
          <w:szCs w:val="28"/>
          <w:vertAlign w:val="superscript"/>
          <w:lang w:eastAsia="ru-RU"/>
        </w:rPr>
        <w:fldChar w:fldCharType="separate"/>
      </w:r>
      <w:r w:rsidRPr="00041D8D">
        <w:rPr>
          <w:rFonts w:ascii="Times New Roman" w:hAnsi="Times New Roman"/>
          <w:sz w:val="28"/>
          <w:szCs w:val="28"/>
          <w:vertAlign w:val="superscript"/>
          <w:lang w:eastAsia="ru-RU"/>
        </w:rPr>
        <w:t>[3]</w:t>
      </w:r>
      <w:r w:rsidRPr="00041D8D">
        <w:rPr>
          <w:rFonts w:ascii="Times New Roman" w:hAnsi="Times New Roman"/>
          <w:sz w:val="28"/>
          <w:szCs w:val="28"/>
          <w:vertAlign w:val="superscript"/>
          <w:lang w:eastAsia="ru-RU"/>
        </w:rPr>
        <w:fldChar w:fldCharType="end"/>
      </w:r>
      <w:bookmarkEnd w:id="3"/>
      <w:r w:rsidRPr="00041D8D">
        <w:rPr>
          <w:rFonts w:ascii="Times New Roman" w:hAnsi="Times New Roman"/>
          <w:sz w:val="28"/>
          <w:szCs w:val="28"/>
          <w:lang w:eastAsia="ru-RU"/>
        </w:rPr>
        <w:t>.</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sz w:val="28"/>
          <w:szCs w:val="28"/>
          <w:lang w:eastAsia="ru-RU"/>
        </w:rPr>
        <w:t>В диагностике личности психолог не должен пренебрегать ни одним из источников психологической информации. Здесь следует подчеркнуть, что психодиагностика должна ориентироваться также и на </w:t>
      </w:r>
      <w:r w:rsidRPr="00041D8D">
        <w:rPr>
          <w:rFonts w:ascii="Times New Roman" w:hAnsi="Times New Roman"/>
          <w:i/>
          <w:iCs/>
          <w:sz w:val="28"/>
          <w:szCs w:val="28"/>
          <w:lang w:eastAsia="ru-RU"/>
        </w:rPr>
        <w:t>проксемику,</w:t>
      </w:r>
      <w:r w:rsidRPr="00041D8D">
        <w:rPr>
          <w:rFonts w:ascii="Times New Roman" w:hAnsi="Times New Roman"/>
          <w:sz w:val="28"/>
          <w:szCs w:val="28"/>
          <w:lang w:eastAsia="ru-RU"/>
        </w:rPr>
        <w:t> которая исследует расположение людей в пространстве: зоны дистанции в общении (интимная, личная, социальная, публичная), расположение собеседников, ориентация; </w:t>
      </w:r>
      <w:r w:rsidRPr="00041D8D">
        <w:rPr>
          <w:rFonts w:ascii="Times New Roman" w:hAnsi="Times New Roman"/>
          <w:i/>
          <w:iCs/>
          <w:sz w:val="28"/>
          <w:szCs w:val="28"/>
          <w:lang w:eastAsia="ru-RU"/>
        </w:rPr>
        <w:t>антропоскопию,</w:t>
      </w:r>
      <w:r w:rsidRPr="00041D8D">
        <w:rPr>
          <w:rFonts w:ascii="Times New Roman" w:hAnsi="Times New Roman"/>
          <w:sz w:val="28"/>
          <w:szCs w:val="28"/>
          <w:lang w:eastAsia="ru-RU"/>
        </w:rPr>
        <w:t> исследующую строение тела, физиогномические особенности, структуру руки, расцветку радужки глаз и др.; </w:t>
      </w:r>
      <w:r w:rsidRPr="00041D8D">
        <w:rPr>
          <w:rFonts w:ascii="Times New Roman" w:hAnsi="Times New Roman"/>
          <w:i/>
          <w:iCs/>
          <w:sz w:val="28"/>
          <w:szCs w:val="28"/>
          <w:lang w:eastAsia="ru-RU"/>
        </w:rPr>
        <w:t>такесику</w:t>
      </w:r>
      <w:r w:rsidRPr="00041D8D">
        <w:rPr>
          <w:rFonts w:ascii="Times New Roman" w:hAnsi="Times New Roman"/>
          <w:sz w:val="28"/>
          <w:szCs w:val="28"/>
          <w:lang w:eastAsia="ru-RU"/>
        </w:rPr>
        <w:t>, изучающую особенности прикосновений в процессе общения (статическая – рукопожатие, поцелуй, дотрагивание; динамическая – поглаживание, похлопывание); </w:t>
      </w:r>
      <w:r w:rsidRPr="00041D8D">
        <w:rPr>
          <w:rFonts w:ascii="Times New Roman" w:hAnsi="Times New Roman"/>
          <w:i/>
          <w:iCs/>
          <w:sz w:val="28"/>
          <w:szCs w:val="28"/>
          <w:lang w:eastAsia="ru-RU"/>
        </w:rPr>
        <w:t>кинестику,</w:t>
      </w:r>
      <w:r w:rsidRPr="00041D8D">
        <w:rPr>
          <w:rFonts w:ascii="Times New Roman" w:hAnsi="Times New Roman"/>
          <w:sz w:val="28"/>
          <w:szCs w:val="28"/>
          <w:lang w:eastAsia="ru-RU"/>
        </w:rPr>
        <w:t> исследующую внешние признаки проявления чувств и эмоций. Психологическое тестирование, наблюдение, изучение документов, случайные источники в сопоставлении друг с другом составляют основу постановки объективного психологического диагноза, формирования итогового заключения о человеке, его профпригодности, особенностях характера и т.д. В процессе работы психолог должен уметь сопоставлять результаты применяемых методов и выявлять сущностные черты человека по крайней мере по наибольшей частоте их проявления в различных диагностических процедурах. В этом плане велика роль интуиции и опыта психолога, его умение осуществлять валидный психологический эксперимент. По сути дела, сам процесс психологической диагностики, безусловно, представляет собой творческий акт. Это искусство, во многом основанное на умении психолога войти в специфическое состояние познавания другого человека. Также следует помнить и убеждать клиентов в том, что рекомендации и выводы психодиагностических средств носят вероятностный характер, обусловленный разрешающей способностью применяемых тестов и других диагностических процедур.</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sz w:val="28"/>
          <w:szCs w:val="28"/>
          <w:lang w:eastAsia="ru-RU"/>
        </w:rPr>
        <w:t>Таким образом, в организационном плане процедура, например, </w:t>
      </w:r>
      <w:r w:rsidRPr="00041D8D">
        <w:rPr>
          <w:rFonts w:ascii="Times New Roman" w:hAnsi="Times New Roman"/>
          <w:i/>
          <w:iCs/>
          <w:sz w:val="28"/>
          <w:szCs w:val="28"/>
          <w:lang w:eastAsia="ru-RU"/>
        </w:rPr>
        <w:t>профессиональной психодиагностики</w:t>
      </w:r>
      <w:bookmarkStart w:id="4" w:name="annot_4"/>
      <w:r w:rsidRPr="00041D8D">
        <w:rPr>
          <w:rFonts w:ascii="Times New Roman" w:hAnsi="Times New Roman"/>
          <w:sz w:val="28"/>
          <w:szCs w:val="28"/>
          <w:vertAlign w:val="superscript"/>
          <w:lang w:eastAsia="ru-RU"/>
        </w:rPr>
        <w:fldChar w:fldCharType="begin"/>
      </w:r>
      <w:r w:rsidRPr="00041D8D">
        <w:rPr>
          <w:rFonts w:ascii="Times New Roman" w:hAnsi="Times New Roman"/>
          <w:sz w:val="28"/>
          <w:szCs w:val="28"/>
          <w:vertAlign w:val="superscript"/>
          <w:lang w:eastAsia="ru-RU"/>
        </w:rPr>
        <w:instrText xml:space="preserve"> HYPERLINK "http://studme.org/62225/psihologiya/protsedura_psihologicheskoy_diagnostiki" \l "gads_btm" </w:instrText>
      </w:r>
      <w:r w:rsidRPr="005946A5">
        <w:rPr>
          <w:rFonts w:ascii="Times New Roman" w:hAnsi="Times New Roman"/>
          <w:sz w:val="28"/>
          <w:szCs w:val="28"/>
          <w:vertAlign w:val="superscript"/>
          <w:lang w:eastAsia="ru-RU"/>
        </w:rPr>
      </w:r>
      <w:r w:rsidRPr="00041D8D">
        <w:rPr>
          <w:rFonts w:ascii="Times New Roman" w:hAnsi="Times New Roman"/>
          <w:sz w:val="28"/>
          <w:szCs w:val="28"/>
          <w:vertAlign w:val="superscript"/>
          <w:lang w:eastAsia="ru-RU"/>
        </w:rPr>
        <w:fldChar w:fldCharType="separate"/>
      </w:r>
      <w:r w:rsidRPr="00041D8D">
        <w:rPr>
          <w:rFonts w:ascii="Times New Roman" w:hAnsi="Times New Roman"/>
          <w:sz w:val="28"/>
          <w:szCs w:val="28"/>
          <w:vertAlign w:val="superscript"/>
          <w:lang w:eastAsia="ru-RU"/>
        </w:rPr>
        <w:t>[4]</w:t>
      </w:r>
      <w:r w:rsidRPr="00041D8D">
        <w:rPr>
          <w:rFonts w:ascii="Times New Roman" w:hAnsi="Times New Roman"/>
          <w:sz w:val="28"/>
          <w:szCs w:val="28"/>
          <w:vertAlign w:val="superscript"/>
          <w:lang w:eastAsia="ru-RU"/>
        </w:rPr>
        <w:fldChar w:fldCharType="end"/>
      </w:r>
      <w:bookmarkEnd w:id="4"/>
      <w:r w:rsidRPr="00041D8D">
        <w:rPr>
          <w:rFonts w:ascii="Times New Roman" w:hAnsi="Times New Roman"/>
          <w:sz w:val="28"/>
          <w:szCs w:val="28"/>
          <w:lang w:eastAsia="ru-RU"/>
        </w:rPr>
        <w:t> состоит из ряда этапов (рис. 1.14).</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b/>
          <w:bCs/>
          <w:sz w:val="28"/>
          <w:szCs w:val="28"/>
          <w:lang w:eastAsia="ru-RU"/>
        </w:rPr>
        <w:t>Первый этап</w:t>
      </w:r>
      <w:r w:rsidRPr="00041D8D">
        <w:rPr>
          <w:rFonts w:ascii="Times New Roman" w:hAnsi="Times New Roman"/>
          <w:sz w:val="28"/>
          <w:szCs w:val="28"/>
          <w:lang w:eastAsia="ru-RU"/>
        </w:rPr>
        <w:t> – этап знакомства с испытуемым, который заключается в изучении документов, анкетировании и ознакомительном собеседовании.</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EF6F26">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Организация психологического изучения испытуемого" style="width:273pt;height:122.25pt;visibility:visible">
            <v:imagedata r:id="rId5" o:title=""/>
          </v:shape>
        </w:pic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i/>
          <w:iCs/>
          <w:sz w:val="28"/>
          <w:szCs w:val="28"/>
          <w:lang w:eastAsia="ru-RU"/>
        </w:rPr>
        <w:t>Рис. 1.14.</w:t>
      </w:r>
      <w:r w:rsidRPr="00041D8D">
        <w:rPr>
          <w:rFonts w:ascii="Times New Roman" w:hAnsi="Times New Roman"/>
          <w:sz w:val="28"/>
          <w:szCs w:val="28"/>
          <w:lang w:eastAsia="ru-RU"/>
        </w:rPr>
        <w:t> </w:t>
      </w:r>
      <w:r w:rsidRPr="00041D8D">
        <w:rPr>
          <w:rFonts w:ascii="Times New Roman" w:hAnsi="Times New Roman"/>
          <w:b/>
          <w:bCs/>
          <w:sz w:val="28"/>
          <w:szCs w:val="28"/>
          <w:lang w:eastAsia="ru-RU"/>
        </w:rPr>
        <w:t>Организация психологического изучения испытуемого</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i/>
          <w:iCs/>
          <w:sz w:val="28"/>
          <w:szCs w:val="28"/>
          <w:lang w:eastAsia="ru-RU"/>
        </w:rPr>
        <w:t>Изучение документов</w:t>
      </w:r>
      <w:r w:rsidRPr="00041D8D">
        <w:rPr>
          <w:rFonts w:ascii="Times New Roman" w:hAnsi="Times New Roman"/>
          <w:sz w:val="28"/>
          <w:szCs w:val="28"/>
          <w:lang w:eastAsia="ru-RU"/>
        </w:rPr>
        <w:t> как метод психологии базируется на биографическом подходе и методе анализа результатов деятельности. В процессе его осуществления предоставляется возможность провести психографологический анализ, анализ особенностей поведения и жизнедеятельности, путей профессионального становления и развития, здоровья испытуемого и др.</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sz w:val="28"/>
          <w:szCs w:val="28"/>
          <w:lang w:eastAsia="ru-RU"/>
        </w:rPr>
        <w:t>В качестве исходного материала при изучении документов наиболее часто используются автобиография, трудовая книжка, текст анкеты, медицинские документы, характеристики и рекомендательные письма, дипломы об образовании, военно-учетные документы и др.</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sz w:val="28"/>
          <w:szCs w:val="28"/>
          <w:lang w:eastAsia="ru-RU"/>
        </w:rPr>
        <w:t>Автобиография и данные из трудовой книжки дают возможность определить биографические особенности становления и воспитания личности по обстоятельствам и месту рождения, получить информацию о семье, социальном окружении, об образовании, о частоте смены места работы и др. В частности, частота смены работы, профессии или специальности косвенно сигнализирует о возможной конфликтности человека, степени разборчивости в выборе работы или так называемой невезучести. Безусловно, прямая интерпретация этих фактов недопустима, поскольку люди попадают в различные жизненные ситуации. Однако ссылки испытуемого, который в течение года, например, сменил пять-семь мест работы, на то, что ему постоянно не везет, попадается нерадивый или нечестный руководитель либо плохой коллектив, вряд ли будут отражать реальное положение дел. Ведь, как нам кажется, не ситуации выбирают человека, а сам такой субъект ищет подобную ситуацию и подобное окружение. Конечно, к этому не следует относиться как к абсолюту, но учитывать подобные факты для дальнейшего сопоставления данной информации с другими источниками необходимо.</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sz w:val="28"/>
          <w:szCs w:val="28"/>
          <w:lang w:eastAsia="ru-RU"/>
        </w:rPr>
        <w:t>Из документов можно извлечь информацию о причинах поступления испытуемого на работу, выявить основной мотив трудоустройства. Например, если молодому человеку призывного возраста работа в данном учреждении дает возможность отсрочки от призыва в армию, то можно предположить, что испытуемый примерно с такой установкой и будет выполнять свои обязанности. Если на предприятии мало платят, но оно способно финансировать дополнительное обучение, то, получив образование, человек вряд ли будет долго там работать. Могут быть и другие варианты. Их необходимо проанализировать и попытаться уточнить на собеседовании.</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sz w:val="28"/>
          <w:szCs w:val="28"/>
          <w:lang w:eastAsia="ru-RU"/>
        </w:rPr>
        <w:t>Путем внимательного изучения медицинских документов можно получить необходимые сведения о здоровье человека, хронических заболеваниях, возможных перспективах его трудоспособности и т.д.</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i/>
          <w:iCs/>
          <w:sz w:val="28"/>
          <w:szCs w:val="28"/>
          <w:lang w:eastAsia="ru-RU"/>
        </w:rPr>
        <w:t>Анкетирование</w:t>
      </w:r>
      <w:r w:rsidRPr="00041D8D">
        <w:rPr>
          <w:rFonts w:ascii="Times New Roman" w:hAnsi="Times New Roman"/>
          <w:sz w:val="28"/>
          <w:szCs w:val="28"/>
          <w:lang w:eastAsia="ru-RU"/>
        </w:rPr>
        <w:t> испытуемых желательно проводить индивидуально для детального наблюдения за их реакциями и поведением, а также своевременного и более обстоятельного ответа на возникающие вопросы. Допускается групповое анкетирование трех или пяти человек одновременно. Обработка и интерпретация анкетных данных осуществляется психологом и предоставляется заказчику (клиенту) в виде замечаний. К пояснительной записке к анкете прилагается замечание: "Просим обратить внимание на следующие пункты...". Или, при необходимости, в описательной форме составляется текст характеристики по данным анкеты. В ходе ее обработки возможно применение методов психографологической экспертизы и контент-анализа.</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i/>
          <w:iCs/>
          <w:sz w:val="28"/>
          <w:szCs w:val="28"/>
          <w:lang w:eastAsia="ru-RU"/>
        </w:rPr>
        <w:t>Собеседование</w:t>
      </w:r>
      <w:r w:rsidRPr="00041D8D">
        <w:rPr>
          <w:rFonts w:ascii="Times New Roman" w:hAnsi="Times New Roman"/>
          <w:sz w:val="28"/>
          <w:szCs w:val="28"/>
          <w:lang w:eastAsia="ru-RU"/>
        </w:rPr>
        <w:t> состоит из двух частей. В рамках первой части осуществляется целенаправленная беседа, которая позволяет составить общее представление об особенностях характера, мотивации, эмоциональной сферы и других личностных свойствах испытуемого, получить информацию, являющуюся основой для составления развернутой психологической характеристики, установить раппорт и ориентировать испытуемого на обследование</w:t>
      </w:r>
      <w:bookmarkStart w:id="5" w:name="annot_5"/>
      <w:r w:rsidRPr="00041D8D">
        <w:rPr>
          <w:rFonts w:ascii="Times New Roman" w:hAnsi="Times New Roman"/>
          <w:sz w:val="28"/>
          <w:szCs w:val="28"/>
          <w:vertAlign w:val="superscript"/>
          <w:lang w:eastAsia="ru-RU"/>
        </w:rPr>
        <w:fldChar w:fldCharType="begin"/>
      </w:r>
      <w:r w:rsidRPr="00041D8D">
        <w:rPr>
          <w:rFonts w:ascii="Times New Roman" w:hAnsi="Times New Roman"/>
          <w:sz w:val="28"/>
          <w:szCs w:val="28"/>
          <w:vertAlign w:val="superscript"/>
          <w:lang w:eastAsia="ru-RU"/>
        </w:rPr>
        <w:instrText xml:space="preserve"> HYPERLINK "http://studme.org/62225/psihologiya/protsedura_psihologicheskoy_diagnostiki" \l "gads_btm" </w:instrText>
      </w:r>
      <w:r w:rsidRPr="005946A5">
        <w:rPr>
          <w:rFonts w:ascii="Times New Roman" w:hAnsi="Times New Roman"/>
          <w:sz w:val="28"/>
          <w:szCs w:val="28"/>
          <w:vertAlign w:val="superscript"/>
          <w:lang w:eastAsia="ru-RU"/>
        </w:rPr>
      </w:r>
      <w:r w:rsidRPr="00041D8D">
        <w:rPr>
          <w:rFonts w:ascii="Times New Roman" w:hAnsi="Times New Roman"/>
          <w:sz w:val="28"/>
          <w:szCs w:val="28"/>
          <w:vertAlign w:val="superscript"/>
          <w:lang w:eastAsia="ru-RU"/>
        </w:rPr>
        <w:fldChar w:fldCharType="separate"/>
      </w:r>
      <w:r w:rsidRPr="00041D8D">
        <w:rPr>
          <w:rFonts w:ascii="Times New Roman" w:hAnsi="Times New Roman"/>
          <w:sz w:val="28"/>
          <w:szCs w:val="28"/>
          <w:vertAlign w:val="superscript"/>
          <w:lang w:eastAsia="ru-RU"/>
        </w:rPr>
        <w:t>[5]</w:t>
      </w:r>
      <w:r w:rsidRPr="00041D8D">
        <w:rPr>
          <w:rFonts w:ascii="Times New Roman" w:hAnsi="Times New Roman"/>
          <w:sz w:val="28"/>
          <w:szCs w:val="28"/>
          <w:vertAlign w:val="superscript"/>
          <w:lang w:eastAsia="ru-RU"/>
        </w:rPr>
        <w:fldChar w:fldCharType="end"/>
      </w:r>
      <w:bookmarkEnd w:id="5"/>
      <w:r w:rsidRPr="00041D8D">
        <w:rPr>
          <w:rFonts w:ascii="Times New Roman" w:hAnsi="Times New Roman"/>
          <w:sz w:val="28"/>
          <w:szCs w:val="28"/>
          <w:lang w:eastAsia="ru-RU"/>
        </w:rPr>
        <w:t>.</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sz w:val="28"/>
          <w:szCs w:val="28"/>
          <w:lang w:eastAsia="ru-RU"/>
        </w:rPr>
        <w:t>Одним из методов выявления уровня нервно-психической устойчивости человека является моделирование ситуации затруднения (создание искусственной обстановки когнитивного, информационного или ситуативного стресса), которое может быть активно использовано в ходе собеседования.</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sz w:val="28"/>
          <w:szCs w:val="28"/>
          <w:lang w:eastAsia="ru-RU"/>
        </w:rPr>
        <w:t>Собеседование следует проводить наедине с испытуемым, в отдельном кабинете. Все отвлекающие факторы должны быть устранены. Большое значение имеет внешний вид психолога, его манера держаться. Следует избегать прямых и неясных вопросов. Интервью заканчивается свободной беседой с целью снятия напряжения у собеседника.</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sz w:val="28"/>
          <w:szCs w:val="28"/>
          <w:lang w:eastAsia="ru-RU"/>
        </w:rPr>
        <w:t>Во второй части собеседования</w:t>
      </w:r>
      <w:bookmarkStart w:id="6" w:name="annot_6"/>
      <w:r w:rsidRPr="00041D8D">
        <w:rPr>
          <w:rFonts w:ascii="Times New Roman" w:hAnsi="Times New Roman"/>
          <w:sz w:val="28"/>
          <w:szCs w:val="28"/>
          <w:vertAlign w:val="superscript"/>
          <w:lang w:eastAsia="ru-RU"/>
        </w:rPr>
        <w:fldChar w:fldCharType="begin"/>
      </w:r>
      <w:r w:rsidRPr="00041D8D">
        <w:rPr>
          <w:rFonts w:ascii="Times New Roman" w:hAnsi="Times New Roman"/>
          <w:sz w:val="28"/>
          <w:szCs w:val="28"/>
          <w:vertAlign w:val="superscript"/>
          <w:lang w:eastAsia="ru-RU"/>
        </w:rPr>
        <w:instrText xml:space="preserve"> HYPERLINK "http://studme.org/62225/psihologiya/protsedura_psihologicheskoy_diagnostiki" \l "gads_btm" </w:instrText>
      </w:r>
      <w:r w:rsidRPr="005946A5">
        <w:rPr>
          <w:rFonts w:ascii="Times New Roman" w:hAnsi="Times New Roman"/>
          <w:sz w:val="28"/>
          <w:szCs w:val="28"/>
          <w:vertAlign w:val="superscript"/>
          <w:lang w:eastAsia="ru-RU"/>
        </w:rPr>
      </w:r>
      <w:r w:rsidRPr="00041D8D">
        <w:rPr>
          <w:rFonts w:ascii="Times New Roman" w:hAnsi="Times New Roman"/>
          <w:sz w:val="28"/>
          <w:szCs w:val="28"/>
          <w:vertAlign w:val="superscript"/>
          <w:lang w:eastAsia="ru-RU"/>
        </w:rPr>
        <w:fldChar w:fldCharType="separate"/>
      </w:r>
      <w:r w:rsidRPr="00041D8D">
        <w:rPr>
          <w:rFonts w:ascii="Times New Roman" w:hAnsi="Times New Roman"/>
          <w:sz w:val="28"/>
          <w:szCs w:val="28"/>
          <w:vertAlign w:val="superscript"/>
          <w:lang w:eastAsia="ru-RU"/>
        </w:rPr>
        <w:t>[6]</w:t>
      </w:r>
      <w:r w:rsidRPr="00041D8D">
        <w:rPr>
          <w:rFonts w:ascii="Times New Roman" w:hAnsi="Times New Roman"/>
          <w:sz w:val="28"/>
          <w:szCs w:val="28"/>
          <w:vertAlign w:val="superscript"/>
          <w:lang w:eastAsia="ru-RU"/>
        </w:rPr>
        <w:fldChar w:fldCharType="end"/>
      </w:r>
      <w:bookmarkEnd w:id="6"/>
      <w:r w:rsidRPr="00041D8D">
        <w:rPr>
          <w:rFonts w:ascii="Times New Roman" w:hAnsi="Times New Roman"/>
          <w:sz w:val="28"/>
          <w:szCs w:val="28"/>
          <w:lang w:eastAsia="ru-RU"/>
        </w:rPr>
        <w:t> уточняются сведения о характере и особенностях испытуемого с учетом данных, полученных в результате психологического и психофизиологического обследования, анкетирования, изучения медицинских документов и характеризующих материалов с места учебы, работы и другой дополнительной информации, а также уточняются результаты тестирования. Результаты собеседования учитываются в итоговом заключении.</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sz w:val="28"/>
          <w:szCs w:val="28"/>
          <w:lang w:eastAsia="ru-RU"/>
        </w:rPr>
        <w:t>В ходе собеседования, анкетирования, психологического и психофизиологического обследования реализуется </w:t>
      </w:r>
      <w:r w:rsidRPr="00041D8D">
        <w:rPr>
          <w:rFonts w:ascii="Times New Roman" w:hAnsi="Times New Roman"/>
          <w:b/>
          <w:bCs/>
          <w:sz w:val="28"/>
          <w:szCs w:val="28"/>
          <w:lang w:eastAsia="ru-RU"/>
        </w:rPr>
        <w:t>второй этап</w:t>
      </w:r>
      <w:r w:rsidRPr="00041D8D">
        <w:rPr>
          <w:rFonts w:ascii="Times New Roman" w:hAnsi="Times New Roman"/>
          <w:sz w:val="28"/>
          <w:szCs w:val="28"/>
          <w:lang w:eastAsia="ru-RU"/>
        </w:rPr>
        <w:t> – наблюдение за поведением испытуемых.</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sz w:val="28"/>
          <w:szCs w:val="28"/>
          <w:lang w:eastAsia="ru-RU"/>
        </w:rPr>
        <w:t>В процессе наблюдения психологу важно избежать ошибки первичного восприятия человека и составить о нем адекватное представление. Особую роль здесь играет так называемое первое впечатление, которое в своей основе представляется как общее, тотальное, целостное восприятие человека на чувственном уровне. В процессе формирования первого впечатления человек получает о другом субъекте от 40 до 70% истинной психологической информации. У подготовленного психолога этот процент, видимо, может быть выше. В процессе последующих встреч уточняются и воспринимаются детали. Первоначальный образ человека, первое впечатление о нем воспринимается и интериоризуется, т.е. переходит из внешнего плана сознания во внутренний. Именно в этот момент формируется первичная ориентировка и осуществляется собственно психическая деятельность на фоне сильнейшего психоэнергетического всплеска. В процессе повторной встречи первое впечатление начинает играть доминирующую роль. Образ корректируется, но уже исходя из сложившейся ориентировочной основы. Поэтому первое впечатление более значимо и более устойчиво.</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b/>
          <w:bCs/>
          <w:sz w:val="28"/>
          <w:szCs w:val="28"/>
          <w:lang w:eastAsia="ru-RU"/>
        </w:rPr>
        <w:t>Третий этап</w:t>
      </w:r>
      <w:r w:rsidRPr="00041D8D">
        <w:rPr>
          <w:rFonts w:ascii="Times New Roman" w:hAnsi="Times New Roman"/>
          <w:sz w:val="28"/>
          <w:szCs w:val="28"/>
          <w:lang w:eastAsia="ru-RU"/>
        </w:rPr>
        <w:t> – психологическое обследование (тестирование). Организация психологического обследования во многом определяет его успешность. Это и обеспечение стандартности условий психологической диагностики, и четкая отработка структуры эксперимента, и ключ к качественной постановке диагноза.</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sz w:val="28"/>
          <w:szCs w:val="28"/>
          <w:lang w:eastAsia="ru-RU"/>
        </w:rPr>
        <w:t>Психологическое обследование целесообразно проводить в утренние часы. Обследуемые перед проведением психодиагностики должны хорошо отдохнуть. Методики (тесты) в процессе обследования могут предъявляться как в индивидуальном, так и в групповом порядке.</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sz w:val="28"/>
          <w:szCs w:val="28"/>
          <w:lang w:eastAsia="ru-RU"/>
        </w:rPr>
        <w:t>Тестирование проводится в специальном помещении, оборудованном в соответствии с требованиями к организации психодиагностического исследования. В нем должна быть нормальная температура воздуха (от +18 до +21 °С), достаточное естественное или искусственное освещение (100–200 Лк), хорошая звукоизоляция (до 38 Дб) и пр. Рабочие места обследуемых должны быть удобно оборудованы. Следует также принять меры, предотвращающие прерывание хода обследования, чтобы оградить обследуемых от всего, что может отвлекать их от работы.</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sz w:val="28"/>
          <w:szCs w:val="28"/>
          <w:lang w:eastAsia="ru-RU"/>
        </w:rPr>
        <w:t>При групповом психологическом обследовании максимальная численность группы не должна превышать 30 человек. Если в группе более 15–20 человек, то обследование проводится психологом совместно с помощниками.</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sz w:val="28"/>
          <w:szCs w:val="28"/>
          <w:lang w:eastAsia="ru-RU"/>
        </w:rPr>
        <w:t>Перед началом психодиагностики обследуемым раздаются папки (брошюры) с тестами и регистрационные бланки, которые раскладываются в той последовательности, в какой они будут предъявляться в процессе работы. Также выставляются (вывешиваются) необходимые демонстрационные плакаты, схемы, таблицы и т.п. Проверяются и настраиваются видео-, аудиотехника и компьютеры.</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sz w:val="28"/>
          <w:szCs w:val="28"/>
          <w:lang w:eastAsia="ru-RU"/>
        </w:rPr>
        <w:t>Перед началом обследования психолог проводит опрос испытуемых о состоянии здоровья и самочувствии. Лица, высказавшие жалобы или плохо отдохнувшие, к обследованию допускаться не должны. После опроса испытуемые знакомятся с целью и порядком работы, успешность которой обеспечивается формированием правильного отношения обследуемых к выполнению всех заданий и инструкций, установки на эффективную и качественную работу.</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sz w:val="28"/>
          <w:szCs w:val="28"/>
          <w:lang w:eastAsia="ru-RU"/>
        </w:rPr>
        <w:t>Текст инструкции может быть таким</w:t>
      </w:r>
      <w:bookmarkStart w:id="7" w:name="annot_7"/>
      <w:r w:rsidRPr="00041D8D">
        <w:rPr>
          <w:rFonts w:ascii="Times New Roman" w:hAnsi="Times New Roman"/>
          <w:sz w:val="28"/>
          <w:szCs w:val="28"/>
          <w:vertAlign w:val="superscript"/>
          <w:lang w:eastAsia="ru-RU"/>
        </w:rPr>
        <w:fldChar w:fldCharType="begin"/>
      </w:r>
      <w:r w:rsidRPr="00041D8D">
        <w:rPr>
          <w:rFonts w:ascii="Times New Roman" w:hAnsi="Times New Roman"/>
          <w:sz w:val="28"/>
          <w:szCs w:val="28"/>
          <w:vertAlign w:val="superscript"/>
          <w:lang w:eastAsia="ru-RU"/>
        </w:rPr>
        <w:instrText xml:space="preserve"> HYPERLINK "http://studme.org/62225/psihologiya/protsedura_psihologicheskoy_diagnostiki" \l "gads_btm" </w:instrText>
      </w:r>
      <w:r w:rsidRPr="005946A5">
        <w:rPr>
          <w:rFonts w:ascii="Times New Roman" w:hAnsi="Times New Roman"/>
          <w:sz w:val="28"/>
          <w:szCs w:val="28"/>
          <w:vertAlign w:val="superscript"/>
          <w:lang w:eastAsia="ru-RU"/>
        </w:rPr>
      </w:r>
      <w:r w:rsidRPr="00041D8D">
        <w:rPr>
          <w:rFonts w:ascii="Times New Roman" w:hAnsi="Times New Roman"/>
          <w:sz w:val="28"/>
          <w:szCs w:val="28"/>
          <w:vertAlign w:val="superscript"/>
          <w:lang w:eastAsia="ru-RU"/>
        </w:rPr>
        <w:fldChar w:fldCharType="separate"/>
      </w:r>
      <w:r w:rsidRPr="00041D8D">
        <w:rPr>
          <w:rFonts w:ascii="Times New Roman" w:hAnsi="Times New Roman"/>
          <w:sz w:val="28"/>
          <w:szCs w:val="28"/>
          <w:vertAlign w:val="superscript"/>
          <w:lang w:eastAsia="ru-RU"/>
        </w:rPr>
        <w:t>[7]</w:t>
      </w:r>
      <w:r w:rsidRPr="00041D8D">
        <w:rPr>
          <w:rFonts w:ascii="Times New Roman" w:hAnsi="Times New Roman"/>
          <w:sz w:val="28"/>
          <w:szCs w:val="28"/>
          <w:vertAlign w:val="superscript"/>
          <w:lang w:eastAsia="ru-RU"/>
        </w:rPr>
        <w:fldChar w:fldCharType="end"/>
      </w:r>
      <w:bookmarkEnd w:id="7"/>
      <w:r w:rsidRPr="00041D8D">
        <w:rPr>
          <w:rFonts w:ascii="Times New Roman" w:hAnsi="Times New Roman"/>
          <w:sz w:val="28"/>
          <w:szCs w:val="28"/>
          <w:lang w:eastAsia="ru-RU"/>
        </w:rPr>
        <w:t>:</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sz w:val="28"/>
          <w:szCs w:val="28"/>
          <w:lang w:eastAsia="ru-RU"/>
        </w:rPr>
        <w:t>"Психологическое обследование проводится с целью оценки соответствия ваших индивидуальных качеств профессиональным требованиям.</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sz w:val="28"/>
          <w:szCs w:val="28"/>
          <w:lang w:eastAsia="ru-RU"/>
        </w:rPr>
        <w:t>Необходимо внимательно выслушивать инструкции к каждому заданию. Если после объяснения у вас возникнут вопросы, задайте их. Перед выполнением задания вы должны четко уяснить, что от вас требуется.</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sz w:val="28"/>
          <w:szCs w:val="28"/>
          <w:lang w:eastAsia="ru-RU"/>
        </w:rPr>
        <w:t>Во время выполнения теста необходимо действовать только по инструкции и строго выполнять все указания психолога.</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sz w:val="28"/>
          <w:szCs w:val="28"/>
          <w:lang w:eastAsia="ru-RU"/>
        </w:rPr>
        <w:t>Следует работать самостоятельно, не отвлекать других от работы, нельзя подавать реплики и разговаривать. Темп предстоящей работы не позволит вам заниматься посторонними делами. Если возникнут вопросы по ходу работы, поднимите руку, к вам немедленно подойдут и помогут. Есть ли вопросы ко мне?".</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sz w:val="28"/>
          <w:szCs w:val="28"/>
          <w:lang w:eastAsia="ru-RU"/>
        </w:rPr>
        <w:t>Ответив на поступившие вопросы, психолог обычно дает необходимые разъяснения и предлагает испытуемым заполнить бланк заявления о добровольном согласии на прохождение психологического обследования (приложение 1). В "паспортной" части регистрационных бланков необходимо записать фамилию, имя, отчество, образование и возраст, а также другие данные, которые потребуются для регистрации испытуемых.</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sz w:val="28"/>
          <w:szCs w:val="28"/>
          <w:lang w:eastAsia="ru-RU"/>
        </w:rPr>
        <w:t>После этого начинается выполнение конкретных тестов. Перед выполнением каждого теста психолог подробно объясняет сущность предлагаемых заданий, активно используя при этом демонстрационные плакаты, слайды или схемы. Инструкцию к каждому заданию следует воспроизводить в строгом соответствии с текстом, так как замена или пропуски отдельных слов и фраз могут существенно исказить смысл и негативно отразиться на результатах выполнения теста</w:t>
      </w:r>
      <w:bookmarkStart w:id="8" w:name="annot_8"/>
      <w:r w:rsidRPr="00041D8D">
        <w:rPr>
          <w:rFonts w:ascii="Times New Roman" w:hAnsi="Times New Roman"/>
          <w:sz w:val="28"/>
          <w:szCs w:val="28"/>
          <w:vertAlign w:val="superscript"/>
          <w:lang w:eastAsia="ru-RU"/>
        </w:rPr>
        <w:fldChar w:fldCharType="begin"/>
      </w:r>
      <w:r w:rsidRPr="00041D8D">
        <w:rPr>
          <w:rFonts w:ascii="Times New Roman" w:hAnsi="Times New Roman"/>
          <w:sz w:val="28"/>
          <w:szCs w:val="28"/>
          <w:vertAlign w:val="superscript"/>
          <w:lang w:eastAsia="ru-RU"/>
        </w:rPr>
        <w:instrText xml:space="preserve"> HYPERLINK "http://studme.org/62225/psihologiya/protsedura_psihologicheskoy_diagnostiki" \l "gads_btm" </w:instrText>
      </w:r>
      <w:r w:rsidRPr="005946A5">
        <w:rPr>
          <w:rFonts w:ascii="Times New Roman" w:hAnsi="Times New Roman"/>
          <w:sz w:val="28"/>
          <w:szCs w:val="28"/>
          <w:vertAlign w:val="superscript"/>
          <w:lang w:eastAsia="ru-RU"/>
        </w:rPr>
      </w:r>
      <w:r w:rsidRPr="00041D8D">
        <w:rPr>
          <w:rFonts w:ascii="Times New Roman" w:hAnsi="Times New Roman"/>
          <w:sz w:val="28"/>
          <w:szCs w:val="28"/>
          <w:vertAlign w:val="superscript"/>
          <w:lang w:eastAsia="ru-RU"/>
        </w:rPr>
        <w:fldChar w:fldCharType="separate"/>
      </w:r>
      <w:r w:rsidRPr="00041D8D">
        <w:rPr>
          <w:rFonts w:ascii="Times New Roman" w:hAnsi="Times New Roman"/>
          <w:sz w:val="28"/>
          <w:szCs w:val="28"/>
          <w:vertAlign w:val="superscript"/>
          <w:lang w:eastAsia="ru-RU"/>
        </w:rPr>
        <w:t>[8]</w:t>
      </w:r>
      <w:r w:rsidRPr="00041D8D">
        <w:rPr>
          <w:rFonts w:ascii="Times New Roman" w:hAnsi="Times New Roman"/>
          <w:sz w:val="28"/>
          <w:szCs w:val="28"/>
          <w:vertAlign w:val="superscript"/>
          <w:lang w:eastAsia="ru-RU"/>
        </w:rPr>
        <w:fldChar w:fldCharType="end"/>
      </w:r>
      <w:bookmarkEnd w:id="8"/>
      <w:r w:rsidRPr="00041D8D">
        <w:rPr>
          <w:rFonts w:ascii="Times New Roman" w:hAnsi="Times New Roman"/>
          <w:sz w:val="28"/>
          <w:szCs w:val="28"/>
          <w:lang w:eastAsia="ru-RU"/>
        </w:rPr>
        <w:t>.</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sz w:val="28"/>
          <w:szCs w:val="28"/>
          <w:lang w:eastAsia="ru-RU"/>
        </w:rPr>
        <w:t>В процессе обследования психолог дает соответствующие указания, а один из его помощников по секундомеру фиксирует время выполнения отдельных заданий. Во время работы в целях получения дополнительной информации психолог совместно с помощниками осуществляет непрерывное наблюдение за действиями и поведением обследуемых</w:t>
      </w:r>
      <w:bookmarkStart w:id="9" w:name="annot_9"/>
      <w:r w:rsidRPr="00041D8D">
        <w:rPr>
          <w:rFonts w:ascii="Times New Roman" w:hAnsi="Times New Roman"/>
          <w:sz w:val="28"/>
          <w:szCs w:val="28"/>
          <w:vertAlign w:val="superscript"/>
          <w:lang w:eastAsia="ru-RU"/>
        </w:rPr>
        <w:fldChar w:fldCharType="begin"/>
      </w:r>
      <w:r w:rsidRPr="00041D8D">
        <w:rPr>
          <w:rFonts w:ascii="Times New Roman" w:hAnsi="Times New Roman"/>
          <w:sz w:val="28"/>
          <w:szCs w:val="28"/>
          <w:vertAlign w:val="superscript"/>
          <w:lang w:eastAsia="ru-RU"/>
        </w:rPr>
        <w:instrText xml:space="preserve"> HYPERLINK "http://studme.org/62225/psihologiya/protsedura_psihologicheskoy_diagnostiki" \l "gads_btm" </w:instrText>
      </w:r>
      <w:r w:rsidRPr="005946A5">
        <w:rPr>
          <w:rFonts w:ascii="Times New Roman" w:hAnsi="Times New Roman"/>
          <w:sz w:val="28"/>
          <w:szCs w:val="28"/>
          <w:vertAlign w:val="superscript"/>
          <w:lang w:eastAsia="ru-RU"/>
        </w:rPr>
      </w:r>
      <w:r w:rsidRPr="00041D8D">
        <w:rPr>
          <w:rFonts w:ascii="Times New Roman" w:hAnsi="Times New Roman"/>
          <w:sz w:val="28"/>
          <w:szCs w:val="28"/>
          <w:vertAlign w:val="superscript"/>
          <w:lang w:eastAsia="ru-RU"/>
        </w:rPr>
        <w:fldChar w:fldCharType="separate"/>
      </w:r>
      <w:r w:rsidRPr="00041D8D">
        <w:rPr>
          <w:rFonts w:ascii="Times New Roman" w:hAnsi="Times New Roman"/>
          <w:sz w:val="28"/>
          <w:szCs w:val="28"/>
          <w:vertAlign w:val="superscript"/>
          <w:lang w:eastAsia="ru-RU"/>
        </w:rPr>
        <w:t>[9]</w:t>
      </w:r>
      <w:r w:rsidRPr="00041D8D">
        <w:rPr>
          <w:rFonts w:ascii="Times New Roman" w:hAnsi="Times New Roman"/>
          <w:sz w:val="28"/>
          <w:szCs w:val="28"/>
          <w:vertAlign w:val="superscript"/>
          <w:lang w:eastAsia="ru-RU"/>
        </w:rPr>
        <w:fldChar w:fldCharType="end"/>
      </w:r>
      <w:bookmarkEnd w:id="9"/>
      <w:r w:rsidRPr="00041D8D">
        <w:rPr>
          <w:rFonts w:ascii="Times New Roman" w:hAnsi="Times New Roman"/>
          <w:sz w:val="28"/>
          <w:szCs w:val="28"/>
          <w:lang w:eastAsia="ru-RU"/>
        </w:rPr>
        <w:t>.</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sz w:val="28"/>
          <w:szCs w:val="28"/>
          <w:lang w:eastAsia="ru-RU"/>
        </w:rPr>
        <w:t>Диагностика поведения во время тестирования имеет большое психологическое значение. Она включает оценку осанки, позы во время выполнения тестов, скорости движений, частоты дыхания, спонтанных высказываний, характера вопросов и уточнений инструкции и др. Эти признаки дают возможность судить об общей установке или настроении субъекта. Испытуемый во время выполнения тестов может проявить по крайней мере две разные тенденции поведения. Одна отражает стремление индивида как бы отгородить себя от задания (дистанция), а другая – полностью участвовать в процессе обследования (вовлеченность).</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sz w:val="28"/>
          <w:szCs w:val="28"/>
          <w:lang w:eastAsia="ru-RU"/>
        </w:rPr>
        <w:t>Дистанция проявляется в вербальной и (или) невербальной форме. Вербализация дистанции может заключаться в признаках замешательства и избегании самостоятельных действий, т.е. в перекладывании ответственности на психолога. Вопросы: "Как мне это сделать?", "Для чего этот тест?" и другие направлены на то, чтобы субъект оставался вне ситуации. Невербальная дистантная тенденция характеризуется манерой поведения субъекта. Он может держаться от бланков с тестами на большом (насколько это возможно) расстоянии, либо прятать руку за спину, либо использовать карандаш, ручку или другие инструменты не по назначению. Дистантная тенденция может также выражаться в суетливом, беспорядочном движении рук, быстром переключении внимания, неловких движениях, в попытках манипуляции или использования стереотипного поведения (например, рисование геометрических фигур на бланке) и др. Дистантность снижается по степени роста мотивации человека к обследованию. Сама дистантность имеет различную глубину собственной мотивации. Это может быть и инфантильный негативизм, и осторожность, и неудовлетворенность, и даже прямая враждебность.</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sz w:val="28"/>
          <w:szCs w:val="28"/>
          <w:lang w:eastAsia="ru-RU"/>
        </w:rPr>
        <w:t>Вовлеченность в отличие от дистантности характеризуется готовностью испытуемого сразу же погрузиться в процесс тестирования. В жестах, мимике, позах – в движениях всего тела, в репликах при проявлении тенденции вовлеченности просматривается выражение гнева или восторга, к ритмичным движениям головы присоединяются ладони, плечи и спина. Мотивация тенденции вовлеченности может отражать стремление к удовольствию, удовлетворению или проявлению враждебности и агрессии.</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sz w:val="28"/>
          <w:szCs w:val="28"/>
          <w:lang w:eastAsia="ru-RU"/>
        </w:rPr>
        <w:t>Наблюдение за поведением испытуемых во время тестирования предоставляет уникальную возможность получения дополнительных интерпретационных признаков для анализа результатов исследования.</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sz w:val="28"/>
          <w:szCs w:val="28"/>
          <w:lang w:eastAsia="ru-RU"/>
        </w:rPr>
        <w:t>В ходе обследования необходимо делать перерывы на 5–10 мин после каждого часа работы. Необходимо помнить, что общая продолжительность обследования в течение одного дня не должна превышать 6 ч.</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sz w:val="28"/>
          <w:szCs w:val="28"/>
          <w:lang w:eastAsia="ru-RU"/>
        </w:rPr>
        <w:t>Перечисленные организационные требования следует соблюдать и при проведении индивидуального психологического обследования.</w:t>
      </w:r>
    </w:p>
    <w:p w:rsidR="00516418" w:rsidRPr="00041D8D" w:rsidRDefault="00516418" w:rsidP="005946A5">
      <w:pPr>
        <w:shd w:val="clear" w:color="auto" w:fill="CCCCCC"/>
        <w:spacing w:after="0" w:line="240" w:lineRule="auto"/>
        <w:ind w:firstLine="709"/>
        <w:jc w:val="both"/>
        <w:rPr>
          <w:rFonts w:ascii="Times New Roman" w:hAnsi="Times New Roman"/>
          <w:sz w:val="28"/>
          <w:szCs w:val="28"/>
          <w:lang w:eastAsia="ru-RU"/>
        </w:rPr>
      </w:pPr>
      <w:r w:rsidRPr="00041D8D">
        <w:rPr>
          <w:rFonts w:ascii="Times New Roman" w:hAnsi="Times New Roman"/>
          <w:b/>
          <w:bCs/>
          <w:sz w:val="28"/>
          <w:szCs w:val="28"/>
          <w:lang w:eastAsia="ru-RU"/>
        </w:rPr>
        <w:t>Четвертый этап</w:t>
      </w:r>
      <w:r w:rsidRPr="00041D8D">
        <w:rPr>
          <w:rFonts w:ascii="Times New Roman" w:hAnsi="Times New Roman"/>
          <w:sz w:val="28"/>
          <w:szCs w:val="28"/>
          <w:lang w:eastAsia="ru-RU"/>
        </w:rPr>
        <w:t> процедуры психологического изучения включает процесс обработки психологических данных, интерпретацию результатов и подготовку заключения как итога психологического диагноза. На данном этапе производится обработка результатов психологического обследования при помощи "ключей", сопоставляются данные наблюдения, анализа документов, аппаратурных методик и случайной информации о человеке. В ходе итогового собеседования уточняется, верифицируется и сводится в единую систему весь накопленный эмпирический материал. После чего готовится протокол (приложение 2) или характеристика испытуемого. В случае психологического отбора персонала в соответствии с моделью принятия решения о профпригодности выносится окончательное решение в форме рекомендации о пригодности человека к данной сфере профессиональной деятельности на конкретном предприятии.</w:t>
      </w:r>
    </w:p>
    <w:p w:rsidR="00516418" w:rsidRPr="00E248AA" w:rsidRDefault="00516418" w:rsidP="00141A41">
      <w:pPr>
        <w:shd w:val="clear" w:color="auto" w:fill="FFFFFF"/>
        <w:spacing w:after="0" w:line="240" w:lineRule="auto"/>
        <w:ind w:left="150" w:right="150"/>
        <w:jc w:val="center"/>
        <w:rPr>
          <w:rFonts w:ascii="Times New Roman" w:hAnsi="Times New Roman"/>
          <w:b/>
          <w:color w:val="000000"/>
          <w:sz w:val="28"/>
          <w:szCs w:val="28"/>
          <w:lang w:eastAsia="ru-RU"/>
        </w:rPr>
      </w:pPr>
      <w:r w:rsidRPr="00E248AA">
        <w:rPr>
          <w:rFonts w:ascii="Times New Roman" w:hAnsi="Times New Roman"/>
          <w:b/>
          <w:color w:val="000000"/>
          <w:sz w:val="28"/>
          <w:szCs w:val="28"/>
          <w:lang w:eastAsia="ru-RU"/>
        </w:rPr>
        <w:t>Литература</w:t>
      </w:r>
    </w:p>
    <w:p w:rsidR="00516418" w:rsidRPr="00E248AA" w:rsidRDefault="00516418" w:rsidP="00141A41">
      <w:pPr>
        <w:shd w:val="clear" w:color="auto" w:fill="FFFFFF"/>
        <w:spacing w:line="240" w:lineRule="auto"/>
        <w:ind w:firstLine="540"/>
        <w:rPr>
          <w:rFonts w:ascii="Times New Roman" w:hAnsi="Times New Roman"/>
          <w:b/>
          <w:sz w:val="28"/>
          <w:szCs w:val="28"/>
        </w:rPr>
      </w:pPr>
      <w:r w:rsidRPr="00E248AA">
        <w:rPr>
          <w:rFonts w:ascii="Times New Roman" w:hAnsi="Times New Roman"/>
          <w:b/>
          <w:sz w:val="28"/>
          <w:szCs w:val="28"/>
        </w:rPr>
        <w:t xml:space="preserve">Печатный образовательный ресурс : </w:t>
      </w:r>
    </w:p>
    <w:p w:rsidR="00516418" w:rsidRPr="00E248AA" w:rsidRDefault="00516418" w:rsidP="00141A41">
      <w:pPr>
        <w:numPr>
          <w:ilvl w:val="0"/>
          <w:numId w:val="2"/>
        </w:numPr>
        <w:shd w:val="clear" w:color="auto" w:fill="FFFFFF"/>
        <w:tabs>
          <w:tab w:val="clear" w:pos="720"/>
        </w:tabs>
        <w:spacing w:after="0" w:line="240" w:lineRule="auto"/>
        <w:ind w:left="0" w:firstLine="540"/>
        <w:jc w:val="both"/>
        <w:rPr>
          <w:rFonts w:ascii="Times New Roman" w:hAnsi="Times New Roman"/>
          <w:b/>
          <w:sz w:val="28"/>
          <w:szCs w:val="28"/>
        </w:rPr>
      </w:pPr>
      <w:r w:rsidRPr="00E248AA">
        <w:rPr>
          <w:rFonts w:ascii="Times New Roman" w:hAnsi="Times New Roman"/>
          <w:sz w:val="28"/>
          <w:szCs w:val="28"/>
        </w:rPr>
        <w:t xml:space="preserve">Архипова, И. А. Диагностика психического развития ребенка. 250 тестов, заданий и упражнений для диагностики ребенка к школе / И.А. Архипова. – СПб. : Наука и техника, 2008.- 256 с.  </w:t>
      </w:r>
    </w:p>
    <w:p w:rsidR="00516418" w:rsidRPr="00E248AA" w:rsidRDefault="00516418" w:rsidP="00141A41">
      <w:pPr>
        <w:numPr>
          <w:ilvl w:val="0"/>
          <w:numId w:val="2"/>
        </w:numPr>
        <w:shd w:val="clear" w:color="auto" w:fill="FFFFFF"/>
        <w:tabs>
          <w:tab w:val="clear" w:pos="720"/>
        </w:tabs>
        <w:spacing w:after="0" w:line="240" w:lineRule="auto"/>
        <w:ind w:left="0" w:firstLine="540"/>
        <w:jc w:val="both"/>
        <w:rPr>
          <w:rFonts w:ascii="Times New Roman" w:hAnsi="Times New Roman"/>
          <w:b/>
          <w:sz w:val="28"/>
          <w:szCs w:val="28"/>
        </w:rPr>
      </w:pPr>
      <w:r w:rsidRPr="00E248AA">
        <w:rPr>
          <w:rStyle w:val="FontStyle179"/>
          <w:sz w:val="28"/>
          <w:szCs w:val="28"/>
        </w:rPr>
        <w:t xml:space="preserve">Бурлачук, Л. Ф. Методика Роршаха: краткое пособие / Л. Ф. Бурлачук. – Киев: О.С. Украина, 2008 .- 92 с. </w:t>
      </w:r>
    </w:p>
    <w:p w:rsidR="00516418" w:rsidRPr="00E248AA" w:rsidRDefault="00516418" w:rsidP="00141A41">
      <w:pPr>
        <w:numPr>
          <w:ilvl w:val="0"/>
          <w:numId w:val="2"/>
        </w:numPr>
        <w:shd w:val="clear" w:color="auto" w:fill="FFFFFF"/>
        <w:tabs>
          <w:tab w:val="clear" w:pos="720"/>
        </w:tabs>
        <w:spacing w:after="0" w:line="240" w:lineRule="auto"/>
        <w:ind w:left="0" w:firstLine="540"/>
        <w:jc w:val="both"/>
        <w:rPr>
          <w:rFonts w:ascii="Times New Roman" w:hAnsi="Times New Roman"/>
          <w:b/>
          <w:sz w:val="28"/>
          <w:szCs w:val="28"/>
        </w:rPr>
      </w:pPr>
      <w:r w:rsidRPr="00E248AA">
        <w:rPr>
          <w:rFonts w:ascii="Times New Roman" w:hAnsi="Times New Roman"/>
          <w:sz w:val="28"/>
          <w:szCs w:val="28"/>
        </w:rPr>
        <w:t xml:space="preserve">Бурлачук, Л. Ф. Психодиагностика: учебник для вузов / Л. Ф. Бурлачук.. – 2-е  изд. –  СПб. : Питер, 2011. –  384 с. </w:t>
      </w:r>
    </w:p>
    <w:p w:rsidR="00516418" w:rsidRPr="00E248AA" w:rsidRDefault="00516418" w:rsidP="00141A41">
      <w:pPr>
        <w:numPr>
          <w:ilvl w:val="0"/>
          <w:numId w:val="2"/>
        </w:numPr>
        <w:shd w:val="clear" w:color="auto" w:fill="FFFFFF"/>
        <w:tabs>
          <w:tab w:val="clear" w:pos="720"/>
        </w:tabs>
        <w:spacing w:after="0" w:line="240" w:lineRule="auto"/>
        <w:ind w:left="0" w:firstLine="540"/>
        <w:jc w:val="both"/>
        <w:rPr>
          <w:rFonts w:ascii="Times New Roman" w:hAnsi="Times New Roman"/>
          <w:b/>
          <w:sz w:val="28"/>
          <w:szCs w:val="28"/>
        </w:rPr>
      </w:pPr>
      <w:r w:rsidRPr="00E248AA">
        <w:rPr>
          <w:rFonts w:ascii="Times New Roman" w:hAnsi="Times New Roman"/>
          <w:sz w:val="28"/>
          <w:szCs w:val="28"/>
          <w:lang w:val="uk-UA"/>
        </w:rPr>
        <w:t xml:space="preserve">Мельничук, О. Б. Психологічна діагностика: навчальний посібник / О. Б. Мельничук. – Київ: Каравела, 2013. – 316 с. </w:t>
      </w:r>
    </w:p>
    <w:p w:rsidR="00516418" w:rsidRPr="00E248AA" w:rsidRDefault="00516418" w:rsidP="00141A41">
      <w:pPr>
        <w:shd w:val="clear" w:color="auto" w:fill="FFFFFF"/>
        <w:spacing w:line="240" w:lineRule="auto"/>
        <w:ind w:firstLine="540"/>
        <w:rPr>
          <w:rFonts w:ascii="Times New Roman" w:hAnsi="Times New Roman"/>
          <w:b/>
          <w:sz w:val="28"/>
          <w:szCs w:val="28"/>
        </w:rPr>
      </w:pPr>
      <w:r w:rsidRPr="00E248AA">
        <w:rPr>
          <w:rFonts w:ascii="Times New Roman" w:hAnsi="Times New Roman"/>
          <w:b/>
          <w:sz w:val="28"/>
          <w:szCs w:val="28"/>
        </w:rPr>
        <w:t xml:space="preserve">Электронный образовательный ресурс: </w:t>
      </w:r>
    </w:p>
    <w:p w:rsidR="00516418" w:rsidRPr="00E248AA" w:rsidRDefault="00516418" w:rsidP="00141A41">
      <w:pPr>
        <w:numPr>
          <w:ilvl w:val="0"/>
          <w:numId w:val="1"/>
        </w:numPr>
        <w:tabs>
          <w:tab w:val="clear" w:pos="800"/>
          <w:tab w:val="num" w:pos="0"/>
        </w:tabs>
        <w:spacing w:after="0" w:line="240" w:lineRule="auto"/>
        <w:ind w:left="0" w:firstLine="450"/>
        <w:jc w:val="both"/>
        <w:rPr>
          <w:rStyle w:val="FontStyle179"/>
          <w:sz w:val="28"/>
          <w:szCs w:val="28"/>
        </w:rPr>
      </w:pPr>
      <w:r w:rsidRPr="00E248AA">
        <w:rPr>
          <w:rStyle w:val="FontStyle179"/>
          <w:sz w:val="28"/>
          <w:szCs w:val="28"/>
          <w:lang w:val="uk-UA"/>
        </w:rPr>
        <w:t xml:space="preserve">Александров, А. А. </w:t>
      </w:r>
      <w:r w:rsidRPr="00E248AA">
        <w:rPr>
          <w:rStyle w:val="FontStyle179"/>
          <w:sz w:val="28"/>
          <w:szCs w:val="28"/>
        </w:rPr>
        <w:t xml:space="preserve">Психодиагностика и психокоррекция: учебник / А. А. Александров. – СПб. : Питер, 2008. – 384 с.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6" w:history="1">
        <w:r w:rsidRPr="00E248AA">
          <w:rPr>
            <w:rStyle w:val="Hyperlink"/>
            <w:sz w:val="28"/>
            <w:szCs w:val="28"/>
          </w:rPr>
          <w:t>https://cloud.mail.ru/public/9wnw/ih86NbuY9</w:t>
        </w:r>
      </w:hyperlink>
      <w:r w:rsidRPr="00E248AA">
        <w:rPr>
          <w:rFonts w:ascii="Times New Roman" w:hAnsi="Times New Roman"/>
          <w:sz w:val="28"/>
          <w:szCs w:val="28"/>
        </w:rPr>
        <w:t xml:space="preserve"> </w:t>
      </w:r>
    </w:p>
    <w:p w:rsidR="00516418" w:rsidRPr="00E248AA" w:rsidRDefault="00516418" w:rsidP="00141A41">
      <w:pPr>
        <w:numPr>
          <w:ilvl w:val="0"/>
          <w:numId w:val="1"/>
        </w:numPr>
        <w:tabs>
          <w:tab w:val="clear" w:pos="800"/>
          <w:tab w:val="num" w:pos="0"/>
        </w:tabs>
        <w:spacing w:after="0" w:line="240" w:lineRule="auto"/>
        <w:ind w:left="0" w:firstLine="450"/>
        <w:jc w:val="both"/>
        <w:rPr>
          <w:rFonts w:ascii="Times New Roman" w:hAnsi="Times New Roman"/>
          <w:sz w:val="28"/>
          <w:szCs w:val="28"/>
          <w:lang w:val="uk-UA"/>
        </w:rPr>
      </w:pPr>
      <w:r w:rsidRPr="00E248AA">
        <w:rPr>
          <w:rFonts w:ascii="Times New Roman" w:hAnsi="Times New Roman"/>
          <w:sz w:val="28"/>
          <w:szCs w:val="28"/>
          <w:lang w:val="uk-UA"/>
        </w:rPr>
        <w:t xml:space="preserve">Белова, О. В. Общая психодиагностика методические указания / О. В. Белова. – Новосибирск: Научно-учебный центр психологии НГУ, 2014. – 254с.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7" w:history="1">
        <w:r w:rsidRPr="00E248AA">
          <w:rPr>
            <w:rStyle w:val="Hyperlink"/>
            <w:sz w:val="28"/>
            <w:szCs w:val="28"/>
          </w:rPr>
          <w:t>https://cloud.mail.ru/public/3T7Y/PEJUZ6suw</w:t>
        </w:r>
      </w:hyperlink>
      <w:r w:rsidRPr="00E248AA">
        <w:rPr>
          <w:rFonts w:ascii="Times New Roman" w:hAnsi="Times New Roman"/>
          <w:sz w:val="28"/>
          <w:szCs w:val="28"/>
        </w:rPr>
        <w:t xml:space="preserve"> </w:t>
      </w:r>
    </w:p>
    <w:p w:rsidR="00516418" w:rsidRPr="00E248AA" w:rsidRDefault="00516418" w:rsidP="00141A41">
      <w:pPr>
        <w:numPr>
          <w:ilvl w:val="0"/>
          <w:numId w:val="1"/>
        </w:numPr>
        <w:tabs>
          <w:tab w:val="clear" w:pos="800"/>
          <w:tab w:val="num" w:pos="0"/>
        </w:tabs>
        <w:spacing w:after="0" w:line="240" w:lineRule="auto"/>
        <w:ind w:left="0" w:firstLine="450"/>
        <w:jc w:val="both"/>
        <w:rPr>
          <w:rFonts w:ascii="Times New Roman" w:hAnsi="Times New Roman"/>
          <w:sz w:val="28"/>
          <w:szCs w:val="28"/>
        </w:rPr>
      </w:pPr>
      <w:r w:rsidRPr="00E248AA">
        <w:rPr>
          <w:rFonts w:ascii="Times New Roman" w:hAnsi="Times New Roman"/>
          <w:sz w:val="28"/>
          <w:szCs w:val="28"/>
        </w:rPr>
        <w:t>Белый, Б. Диагноз по чернильным кляксам: методическое пособие / Б. Белый.</w:t>
      </w:r>
      <w:r w:rsidRPr="00E248AA">
        <w:rPr>
          <w:rFonts w:ascii="Times New Roman" w:hAnsi="Times New Roman"/>
          <w:sz w:val="28"/>
          <w:szCs w:val="28"/>
          <w:lang w:val="uk-UA"/>
        </w:rPr>
        <w:t>– Москва: Питер, 2013. –</w:t>
      </w:r>
      <w:r w:rsidRPr="00E248AA">
        <w:rPr>
          <w:rFonts w:ascii="Times New Roman" w:hAnsi="Times New Roman"/>
          <w:sz w:val="28"/>
          <w:szCs w:val="28"/>
        </w:rPr>
        <w:t xml:space="preserve"> 10 с.  –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8" w:history="1">
        <w:r w:rsidRPr="00E248AA">
          <w:rPr>
            <w:rStyle w:val="Hyperlink"/>
            <w:sz w:val="28"/>
            <w:szCs w:val="28"/>
          </w:rPr>
          <w:t>https://cloud.mail.ru/public/MidT/G5zypngnC</w:t>
        </w:r>
      </w:hyperlink>
      <w:r w:rsidRPr="00E248AA">
        <w:rPr>
          <w:rFonts w:ascii="Times New Roman" w:hAnsi="Times New Roman"/>
          <w:sz w:val="28"/>
          <w:szCs w:val="28"/>
        </w:rPr>
        <w:t xml:space="preserve"> </w:t>
      </w:r>
    </w:p>
    <w:p w:rsidR="00516418" w:rsidRPr="00E248AA" w:rsidRDefault="00516418" w:rsidP="00141A41">
      <w:pPr>
        <w:numPr>
          <w:ilvl w:val="0"/>
          <w:numId w:val="1"/>
        </w:numPr>
        <w:tabs>
          <w:tab w:val="clear" w:pos="800"/>
          <w:tab w:val="num" w:pos="0"/>
        </w:tabs>
        <w:spacing w:after="0" w:line="240" w:lineRule="auto"/>
        <w:ind w:left="0" w:firstLine="450"/>
        <w:jc w:val="both"/>
        <w:rPr>
          <w:rFonts w:ascii="Times New Roman" w:hAnsi="Times New Roman"/>
          <w:sz w:val="28"/>
          <w:szCs w:val="28"/>
          <w:lang w:val="uk-UA"/>
        </w:rPr>
      </w:pPr>
      <w:r w:rsidRPr="00E248AA">
        <w:rPr>
          <w:rFonts w:ascii="Times New Roman" w:hAnsi="Times New Roman"/>
          <w:sz w:val="28"/>
          <w:szCs w:val="28"/>
          <w:lang w:val="uk-UA"/>
        </w:rPr>
        <w:t xml:space="preserve">Бодалев, А. А. Столин, В. В., Аванесов, В. С. Общая психодиагностика / А. А. Бодалев, В. В. Столин,  В. С. Аванесов. – СПб. : Изд-во «Речь», 2016. – 440 стр.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9" w:history="1">
        <w:r w:rsidRPr="00E248AA">
          <w:rPr>
            <w:rStyle w:val="Hyperlink"/>
            <w:sz w:val="28"/>
            <w:szCs w:val="28"/>
          </w:rPr>
          <w:t>https://cloud.mail.ru/public/23zD/RncG5gDvY</w:t>
        </w:r>
      </w:hyperlink>
      <w:r w:rsidRPr="00E248AA">
        <w:rPr>
          <w:rFonts w:ascii="Times New Roman" w:hAnsi="Times New Roman"/>
          <w:sz w:val="28"/>
          <w:szCs w:val="28"/>
        </w:rPr>
        <w:t xml:space="preserve"> </w:t>
      </w:r>
    </w:p>
    <w:p w:rsidR="00516418" w:rsidRPr="00E248AA" w:rsidRDefault="00516418" w:rsidP="00141A41">
      <w:pPr>
        <w:numPr>
          <w:ilvl w:val="0"/>
          <w:numId w:val="1"/>
        </w:numPr>
        <w:tabs>
          <w:tab w:val="clear" w:pos="800"/>
          <w:tab w:val="num" w:pos="0"/>
        </w:tabs>
        <w:spacing w:after="0" w:line="240" w:lineRule="auto"/>
        <w:ind w:left="0" w:firstLine="450"/>
        <w:jc w:val="both"/>
        <w:rPr>
          <w:rFonts w:ascii="Times New Roman" w:hAnsi="Times New Roman"/>
          <w:sz w:val="28"/>
          <w:szCs w:val="28"/>
        </w:rPr>
      </w:pPr>
      <w:r w:rsidRPr="00E248AA">
        <w:rPr>
          <w:rFonts w:ascii="Times New Roman" w:hAnsi="Times New Roman"/>
          <w:sz w:val="28"/>
          <w:szCs w:val="28"/>
        </w:rPr>
        <w:t xml:space="preserve">Бордовская, Н. В. Большая энциклопедия психологических тестов / Н. В. Бордовская. – Москва: АНО «ПЭБ, 2013. – 504 с. –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10" w:history="1">
        <w:r w:rsidRPr="00E248AA">
          <w:rPr>
            <w:rStyle w:val="Hyperlink"/>
            <w:sz w:val="28"/>
            <w:szCs w:val="28"/>
          </w:rPr>
          <w:t>https://cloud.mail.ru/public/3A6B/DwhidAMHi</w:t>
        </w:r>
      </w:hyperlink>
      <w:r w:rsidRPr="00E248AA">
        <w:rPr>
          <w:rFonts w:ascii="Times New Roman" w:hAnsi="Times New Roman"/>
          <w:sz w:val="28"/>
          <w:szCs w:val="28"/>
        </w:rPr>
        <w:t xml:space="preserve"> </w:t>
      </w:r>
    </w:p>
    <w:p w:rsidR="00516418" w:rsidRPr="00E248AA" w:rsidRDefault="00516418" w:rsidP="00141A41">
      <w:pPr>
        <w:numPr>
          <w:ilvl w:val="0"/>
          <w:numId w:val="1"/>
        </w:numPr>
        <w:tabs>
          <w:tab w:val="clear" w:pos="800"/>
          <w:tab w:val="num" w:pos="0"/>
        </w:tabs>
        <w:spacing w:after="0" w:line="240" w:lineRule="auto"/>
        <w:ind w:left="0" w:firstLine="450"/>
        <w:jc w:val="both"/>
        <w:rPr>
          <w:rStyle w:val="FontStyle179"/>
          <w:sz w:val="28"/>
          <w:szCs w:val="28"/>
        </w:rPr>
      </w:pPr>
      <w:r w:rsidRPr="00E248AA">
        <w:rPr>
          <w:rStyle w:val="FontStyle179"/>
          <w:sz w:val="28"/>
          <w:szCs w:val="28"/>
        </w:rPr>
        <w:t xml:space="preserve">Бурлачук, Л. Ф. Психодиагностика: Учебник для вузов / Л. Ф. Бурлачук. — СПб. : Питер, 2009. — 351 с: ил.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11" w:history="1">
        <w:r w:rsidRPr="00E248AA">
          <w:rPr>
            <w:rStyle w:val="Hyperlink"/>
            <w:sz w:val="28"/>
            <w:szCs w:val="28"/>
          </w:rPr>
          <w:t>https://cloud.mail.ru/public/KxDE/8AAcH9DsR</w:t>
        </w:r>
      </w:hyperlink>
      <w:r w:rsidRPr="00E248AA">
        <w:rPr>
          <w:rFonts w:ascii="Times New Roman" w:hAnsi="Times New Roman"/>
          <w:sz w:val="28"/>
          <w:szCs w:val="28"/>
        </w:rPr>
        <w:t xml:space="preserve"> </w:t>
      </w:r>
    </w:p>
    <w:p w:rsidR="00516418" w:rsidRPr="00E248AA" w:rsidRDefault="00516418" w:rsidP="00141A41">
      <w:pPr>
        <w:numPr>
          <w:ilvl w:val="0"/>
          <w:numId w:val="1"/>
        </w:numPr>
        <w:shd w:val="clear" w:color="auto" w:fill="FFFFFF"/>
        <w:tabs>
          <w:tab w:val="clear" w:pos="800"/>
          <w:tab w:val="num" w:pos="0"/>
        </w:tabs>
        <w:spacing w:after="0" w:line="240" w:lineRule="auto"/>
        <w:ind w:left="0" w:firstLine="450"/>
        <w:jc w:val="both"/>
        <w:rPr>
          <w:rFonts w:ascii="Times New Roman" w:hAnsi="Times New Roman"/>
          <w:sz w:val="28"/>
          <w:szCs w:val="28"/>
          <w:lang w:val="uk-UA"/>
        </w:rPr>
      </w:pPr>
      <w:r w:rsidRPr="00E248AA">
        <w:rPr>
          <w:rFonts w:ascii="Times New Roman" w:hAnsi="Times New Roman"/>
          <w:sz w:val="28"/>
          <w:szCs w:val="28"/>
          <w:lang w:val="uk-UA"/>
        </w:rPr>
        <w:t xml:space="preserve">Государев, Н. А. Психодиагностика. Методологии и методики исследования психологических типов: учебное пособие / Н. А. Государев. — М.: Ось-89, 2013. — 144 с.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12" w:history="1">
        <w:r w:rsidRPr="00E248AA">
          <w:rPr>
            <w:rStyle w:val="Hyperlink"/>
            <w:sz w:val="28"/>
            <w:szCs w:val="28"/>
          </w:rPr>
          <w:t>https://cloud.mail.ru/public/A2i9/RcTkN7nSr</w:t>
        </w:r>
      </w:hyperlink>
      <w:r w:rsidRPr="00E248AA">
        <w:rPr>
          <w:rFonts w:ascii="Times New Roman" w:hAnsi="Times New Roman"/>
          <w:sz w:val="28"/>
          <w:szCs w:val="28"/>
        </w:rPr>
        <w:t xml:space="preserve"> </w:t>
      </w:r>
    </w:p>
    <w:p w:rsidR="00516418" w:rsidRPr="00E248AA" w:rsidRDefault="00516418" w:rsidP="00141A41">
      <w:pPr>
        <w:numPr>
          <w:ilvl w:val="0"/>
          <w:numId w:val="1"/>
        </w:numPr>
        <w:tabs>
          <w:tab w:val="clear" w:pos="800"/>
          <w:tab w:val="num" w:pos="0"/>
        </w:tabs>
        <w:spacing w:after="0" w:line="240" w:lineRule="auto"/>
        <w:ind w:left="0" w:firstLine="450"/>
        <w:jc w:val="both"/>
        <w:rPr>
          <w:rFonts w:ascii="Times New Roman" w:hAnsi="Times New Roman"/>
          <w:sz w:val="28"/>
          <w:szCs w:val="28"/>
          <w:lang w:val="uk-UA"/>
        </w:rPr>
      </w:pPr>
      <w:r w:rsidRPr="00E248AA">
        <w:rPr>
          <w:rFonts w:ascii="Times New Roman" w:hAnsi="Times New Roman"/>
          <w:sz w:val="28"/>
          <w:szCs w:val="28"/>
        </w:rPr>
        <w:t>Двинин, А. П., Романченко И. А. Современная психодиагностика: учебно-практическое руководство / А. П. Двинин, И. А. Романченко</w:t>
      </w:r>
      <w:r w:rsidRPr="00E248AA">
        <w:rPr>
          <w:rFonts w:ascii="Times New Roman" w:hAnsi="Times New Roman"/>
          <w:sz w:val="28"/>
          <w:szCs w:val="28"/>
          <w:lang w:val="uk-UA"/>
        </w:rPr>
        <w:t xml:space="preserve">. — СПб. : Речь, 2012. — 283 с.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13" w:history="1">
        <w:r w:rsidRPr="00E248AA">
          <w:rPr>
            <w:rStyle w:val="Hyperlink"/>
            <w:sz w:val="28"/>
            <w:szCs w:val="28"/>
          </w:rPr>
          <w:t>https://cloud.mail.ru/public/HN1u/EpUx4ezjN</w:t>
        </w:r>
      </w:hyperlink>
      <w:r w:rsidRPr="00E248AA">
        <w:rPr>
          <w:rFonts w:ascii="Times New Roman" w:hAnsi="Times New Roman"/>
          <w:sz w:val="28"/>
          <w:szCs w:val="28"/>
        </w:rPr>
        <w:t xml:space="preserve"> </w:t>
      </w:r>
    </w:p>
    <w:p w:rsidR="00516418" w:rsidRPr="00E248AA" w:rsidRDefault="00516418" w:rsidP="00141A41">
      <w:pPr>
        <w:numPr>
          <w:ilvl w:val="0"/>
          <w:numId w:val="1"/>
        </w:numPr>
        <w:tabs>
          <w:tab w:val="clear" w:pos="800"/>
          <w:tab w:val="num" w:pos="0"/>
        </w:tabs>
        <w:spacing w:after="0" w:line="240" w:lineRule="auto"/>
        <w:ind w:left="0" w:firstLine="450"/>
        <w:jc w:val="both"/>
        <w:rPr>
          <w:rFonts w:ascii="Times New Roman" w:hAnsi="Times New Roman"/>
          <w:sz w:val="28"/>
          <w:szCs w:val="28"/>
          <w:lang w:val="uk-UA"/>
        </w:rPr>
      </w:pPr>
      <w:r w:rsidRPr="00E248AA">
        <w:rPr>
          <w:rFonts w:ascii="Times New Roman" w:hAnsi="Times New Roman"/>
          <w:sz w:val="28"/>
          <w:szCs w:val="28"/>
          <w:lang w:val="uk-UA"/>
        </w:rPr>
        <w:t xml:space="preserve">Рассел, К., Картер, Ф. Большая книга IQ-Тестов: 1600 заданий / пер. с англ. А. В. Банкрашкова. Н. Ю. Чехомадской, Е. М. Нефедорова, Д. И. Кочерги. – Москва: Астрель, 2009. – 544с.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14" w:history="1">
        <w:r w:rsidRPr="00E248AA">
          <w:rPr>
            <w:rStyle w:val="Hyperlink"/>
            <w:sz w:val="28"/>
            <w:szCs w:val="28"/>
          </w:rPr>
          <w:t>https://cloud.mail.ru/public/FCRY/3oGM5Warb</w:t>
        </w:r>
      </w:hyperlink>
      <w:r w:rsidRPr="00E248AA">
        <w:rPr>
          <w:rFonts w:ascii="Times New Roman" w:hAnsi="Times New Roman"/>
          <w:sz w:val="28"/>
          <w:szCs w:val="28"/>
        </w:rPr>
        <w:t xml:space="preserve"> </w:t>
      </w:r>
    </w:p>
    <w:p w:rsidR="00516418" w:rsidRPr="00E248AA" w:rsidRDefault="00516418" w:rsidP="00141A41">
      <w:pPr>
        <w:numPr>
          <w:ilvl w:val="0"/>
          <w:numId w:val="1"/>
        </w:numPr>
        <w:tabs>
          <w:tab w:val="clear" w:pos="800"/>
          <w:tab w:val="num" w:pos="0"/>
        </w:tabs>
        <w:spacing w:after="0" w:line="240" w:lineRule="auto"/>
        <w:ind w:left="0" w:firstLine="450"/>
        <w:jc w:val="both"/>
        <w:rPr>
          <w:rFonts w:ascii="Times New Roman" w:hAnsi="Times New Roman"/>
          <w:sz w:val="28"/>
          <w:szCs w:val="28"/>
        </w:rPr>
      </w:pPr>
      <w:r w:rsidRPr="00E248AA">
        <w:rPr>
          <w:rFonts w:ascii="Times New Roman" w:hAnsi="Times New Roman"/>
          <w:sz w:val="28"/>
          <w:szCs w:val="28"/>
        </w:rPr>
        <w:t xml:space="preserve">Семаго, Н. Я., Семаго, М.М. Диагностический альбом для оценки развития познавательной деятельности ребёнка. Дошкольный и младший школьный возраст: методическое пособие / Н.Я. Семаго, М.М. Семаго. – М. : Айрис-пресс, 2015. – 46 с. –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15" w:history="1">
        <w:r w:rsidRPr="00E248AA">
          <w:rPr>
            <w:rStyle w:val="Hyperlink"/>
            <w:sz w:val="28"/>
            <w:szCs w:val="28"/>
          </w:rPr>
          <w:t>https://cloud.mail.ru/public/LkXw/8xku2Gi2b</w:t>
        </w:r>
      </w:hyperlink>
      <w:r w:rsidRPr="00E248AA">
        <w:rPr>
          <w:rFonts w:ascii="Times New Roman" w:hAnsi="Times New Roman"/>
          <w:sz w:val="28"/>
          <w:szCs w:val="28"/>
        </w:rPr>
        <w:t xml:space="preserve"> </w:t>
      </w:r>
    </w:p>
    <w:p w:rsidR="00516418" w:rsidRPr="00E248AA" w:rsidRDefault="00516418" w:rsidP="00141A41">
      <w:pPr>
        <w:numPr>
          <w:ilvl w:val="0"/>
          <w:numId w:val="1"/>
        </w:numPr>
        <w:tabs>
          <w:tab w:val="clear" w:pos="800"/>
          <w:tab w:val="num" w:pos="0"/>
        </w:tabs>
        <w:spacing w:after="0" w:line="240" w:lineRule="auto"/>
        <w:ind w:left="0" w:firstLine="450"/>
        <w:jc w:val="both"/>
        <w:rPr>
          <w:rFonts w:ascii="Times New Roman" w:hAnsi="Times New Roman"/>
          <w:sz w:val="28"/>
          <w:szCs w:val="28"/>
        </w:rPr>
      </w:pPr>
      <w:r w:rsidRPr="00E248AA">
        <w:rPr>
          <w:rFonts w:ascii="Times New Roman" w:hAnsi="Times New Roman"/>
          <w:sz w:val="28"/>
          <w:szCs w:val="28"/>
        </w:rPr>
        <w:t xml:space="preserve">Смирнова, Е. О. Диагностика психического развития детей от рождения до 3 лет: методическое пособие. / Е. О. Смирнова, Л. Н. Галигузова,  Т. В. Ермолова, С. Ю. Мещерякова.— Москва: АНО «ПЭБ», 2007.—128 с. –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16" w:history="1">
        <w:r w:rsidRPr="00E248AA">
          <w:rPr>
            <w:rStyle w:val="Hyperlink"/>
            <w:sz w:val="28"/>
            <w:szCs w:val="28"/>
          </w:rPr>
          <w:t>https://cloud.mail.ru/public/6MGB/5Dmg7MAZt</w:t>
        </w:r>
      </w:hyperlink>
      <w:r w:rsidRPr="00E248AA">
        <w:rPr>
          <w:rFonts w:ascii="Times New Roman" w:hAnsi="Times New Roman"/>
          <w:sz w:val="28"/>
          <w:szCs w:val="28"/>
        </w:rPr>
        <w:t xml:space="preserve"> </w:t>
      </w:r>
    </w:p>
    <w:p w:rsidR="00516418" w:rsidRPr="00E248AA" w:rsidRDefault="00516418" w:rsidP="00141A41">
      <w:pPr>
        <w:numPr>
          <w:ilvl w:val="0"/>
          <w:numId w:val="1"/>
        </w:numPr>
        <w:tabs>
          <w:tab w:val="clear" w:pos="800"/>
          <w:tab w:val="num" w:pos="0"/>
        </w:tabs>
        <w:spacing w:after="0" w:line="240" w:lineRule="auto"/>
        <w:ind w:left="0" w:firstLine="450"/>
        <w:jc w:val="both"/>
        <w:rPr>
          <w:rFonts w:ascii="Times New Roman" w:hAnsi="Times New Roman"/>
          <w:sz w:val="28"/>
          <w:szCs w:val="28"/>
        </w:rPr>
      </w:pPr>
      <w:r w:rsidRPr="00E248AA">
        <w:rPr>
          <w:rFonts w:ascii="Times New Roman" w:hAnsi="Times New Roman"/>
          <w:snapToGrid w:val="0"/>
          <w:sz w:val="28"/>
          <w:szCs w:val="28"/>
        </w:rPr>
        <w:t>Туник, Е. Е. Психодиагностика творческого мышления: креативные тесты / Е. Е. Туник. — СПб.: Изд-во «Дидактика Плюс», 2012.</w:t>
      </w:r>
      <w:r w:rsidRPr="00E248AA">
        <w:rPr>
          <w:rFonts w:ascii="Times New Roman" w:hAnsi="Times New Roman"/>
          <w:snapToGrid w:val="0"/>
          <w:sz w:val="28"/>
          <w:szCs w:val="28"/>
          <w:lang w:val="uk-UA"/>
        </w:rPr>
        <w:t xml:space="preserve"> – 258с.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17" w:history="1">
        <w:r w:rsidRPr="00E248AA">
          <w:rPr>
            <w:rStyle w:val="Hyperlink"/>
            <w:sz w:val="28"/>
            <w:szCs w:val="28"/>
          </w:rPr>
          <w:t>https://cloud.mail.ru/public/JcsE/rHBLeAZux</w:t>
        </w:r>
      </w:hyperlink>
      <w:r w:rsidRPr="00E248AA">
        <w:rPr>
          <w:rFonts w:ascii="Times New Roman" w:hAnsi="Times New Roman"/>
          <w:sz w:val="28"/>
          <w:szCs w:val="28"/>
        </w:rPr>
        <w:t xml:space="preserve"> </w:t>
      </w:r>
    </w:p>
    <w:p w:rsidR="00516418" w:rsidRPr="00E248AA" w:rsidRDefault="00516418" w:rsidP="00141A41">
      <w:pPr>
        <w:numPr>
          <w:ilvl w:val="0"/>
          <w:numId w:val="1"/>
        </w:numPr>
        <w:tabs>
          <w:tab w:val="clear" w:pos="800"/>
          <w:tab w:val="num" w:pos="0"/>
        </w:tabs>
        <w:spacing w:after="0" w:line="240" w:lineRule="auto"/>
        <w:ind w:left="0" w:firstLine="450"/>
        <w:jc w:val="both"/>
        <w:rPr>
          <w:rStyle w:val="FontStyle179"/>
          <w:sz w:val="28"/>
          <w:szCs w:val="28"/>
        </w:rPr>
      </w:pPr>
      <w:r w:rsidRPr="00E248AA">
        <w:rPr>
          <w:rStyle w:val="FontStyle179"/>
          <w:sz w:val="28"/>
          <w:szCs w:val="28"/>
        </w:rPr>
        <w:t>Шапарь, В. Б., Шапарь, О. В. Практическая психология: проективные методики / В. Б .Шапарь, О. В. Шапарь. — Ростов н</w:t>
      </w:r>
      <w:r w:rsidRPr="00E248AA">
        <w:rPr>
          <w:rStyle w:val="FontStyle175"/>
          <w:rFonts w:cs="Trebuchet MS"/>
          <w:sz w:val="28"/>
          <w:szCs w:val="28"/>
        </w:rPr>
        <w:t>/Д: Фе</w:t>
      </w:r>
      <w:r w:rsidRPr="00E248AA">
        <w:rPr>
          <w:rStyle w:val="FontStyle179"/>
          <w:sz w:val="28"/>
          <w:szCs w:val="28"/>
        </w:rPr>
        <w:t xml:space="preserve">никс, 2009. — 480 с.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18" w:history="1">
        <w:r w:rsidRPr="00E248AA">
          <w:rPr>
            <w:rStyle w:val="Hyperlink"/>
            <w:sz w:val="28"/>
            <w:szCs w:val="28"/>
          </w:rPr>
          <w:t>https://cloud.mail.ru/public/GGsf/e8Ge3pDU4</w:t>
        </w:r>
      </w:hyperlink>
      <w:r w:rsidRPr="00E248AA">
        <w:rPr>
          <w:rFonts w:ascii="Times New Roman" w:hAnsi="Times New Roman"/>
          <w:sz w:val="28"/>
          <w:szCs w:val="28"/>
        </w:rPr>
        <w:t xml:space="preserve"> </w:t>
      </w:r>
    </w:p>
    <w:p w:rsidR="00516418" w:rsidRPr="00E248AA" w:rsidRDefault="00516418" w:rsidP="00141A41">
      <w:pPr>
        <w:numPr>
          <w:ilvl w:val="0"/>
          <w:numId w:val="1"/>
        </w:numPr>
        <w:tabs>
          <w:tab w:val="clear" w:pos="800"/>
          <w:tab w:val="num" w:pos="0"/>
        </w:tabs>
        <w:spacing w:after="0" w:line="240" w:lineRule="auto"/>
        <w:ind w:left="0" w:firstLine="450"/>
        <w:jc w:val="both"/>
        <w:rPr>
          <w:rFonts w:ascii="Times New Roman" w:hAnsi="Times New Roman"/>
          <w:sz w:val="28"/>
          <w:szCs w:val="28"/>
          <w:lang w:val="uk-UA"/>
        </w:rPr>
      </w:pPr>
      <w:r w:rsidRPr="00E248AA">
        <w:rPr>
          <w:rFonts w:ascii="Times New Roman" w:hAnsi="Times New Roman"/>
          <w:sz w:val="28"/>
          <w:szCs w:val="28"/>
          <w:lang w:val="uk-UA"/>
        </w:rPr>
        <w:t>Шмелев, А. Г. и коллектив. Основы психодиагностики: учебное пособие для студентов пед. вузов / Г. Шмелев. — Москва, Ростов-на-Дону: «Феникс», 2016. — 544 с.</w:t>
      </w:r>
      <w:r w:rsidRPr="00E248AA">
        <w:rPr>
          <w:rStyle w:val="FontStyle179"/>
          <w:color w:val="008000"/>
          <w:sz w:val="28"/>
          <w:szCs w:val="28"/>
        </w:rPr>
        <w:t xml:space="preserve">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19" w:history="1">
        <w:r w:rsidRPr="00E248AA">
          <w:rPr>
            <w:rStyle w:val="Hyperlink"/>
            <w:sz w:val="28"/>
            <w:szCs w:val="28"/>
          </w:rPr>
          <w:t>https://cloud.mail.ru/public/MGLG/vqeg6rLro</w:t>
        </w:r>
      </w:hyperlink>
      <w:r w:rsidRPr="00E248AA">
        <w:rPr>
          <w:rFonts w:ascii="Times New Roman" w:hAnsi="Times New Roman"/>
          <w:sz w:val="28"/>
          <w:szCs w:val="28"/>
        </w:rPr>
        <w:t xml:space="preserve"> </w:t>
      </w:r>
    </w:p>
    <w:p w:rsidR="00516418" w:rsidRPr="00E248AA" w:rsidRDefault="00516418" w:rsidP="00141A41">
      <w:pPr>
        <w:numPr>
          <w:ilvl w:val="0"/>
          <w:numId w:val="1"/>
        </w:numPr>
        <w:tabs>
          <w:tab w:val="clear" w:pos="800"/>
          <w:tab w:val="num" w:pos="0"/>
        </w:tabs>
        <w:spacing w:after="0" w:line="240" w:lineRule="auto"/>
        <w:ind w:left="0" w:firstLine="450"/>
        <w:jc w:val="both"/>
        <w:rPr>
          <w:rFonts w:ascii="Times New Roman" w:hAnsi="Times New Roman"/>
          <w:sz w:val="28"/>
          <w:szCs w:val="28"/>
        </w:rPr>
      </w:pPr>
      <w:r w:rsidRPr="00E248AA">
        <w:rPr>
          <w:rFonts w:ascii="Times New Roman" w:hAnsi="Times New Roman"/>
          <w:sz w:val="28"/>
          <w:szCs w:val="28"/>
          <w:lang w:val="uk-UA"/>
        </w:rPr>
        <w:t xml:space="preserve">Шмелев, А. Г. Психодиагностика личностных черт: учебное пособие / А. Г. Шмелев. — СПб.: Речь, 2012.— 480 с.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20" w:history="1">
        <w:r w:rsidRPr="00E248AA">
          <w:rPr>
            <w:rStyle w:val="Hyperlink"/>
            <w:sz w:val="28"/>
            <w:szCs w:val="28"/>
          </w:rPr>
          <w:t>https://cloud.mail.ru/public/9Nhd/davaG9eBb</w:t>
        </w:r>
      </w:hyperlink>
      <w:r w:rsidRPr="00E248AA">
        <w:rPr>
          <w:rFonts w:ascii="Times New Roman" w:hAnsi="Times New Roman"/>
          <w:sz w:val="28"/>
          <w:szCs w:val="28"/>
        </w:rPr>
        <w:t xml:space="preserve"> </w:t>
      </w:r>
    </w:p>
    <w:p w:rsidR="00516418" w:rsidRPr="00E248AA" w:rsidRDefault="00516418" w:rsidP="00141A41">
      <w:pPr>
        <w:numPr>
          <w:ilvl w:val="0"/>
          <w:numId w:val="1"/>
        </w:numPr>
        <w:tabs>
          <w:tab w:val="clear" w:pos="800"/>
          <w:tab w:val="num" w:pos="0"/>
        </w:tabs>
        <w:spacing w:after="0" w:line="240" w:lineRule="auto"/>
        <w:ind w:left="0" w:firstLine="450"/>
        <w:jc w:val="both"/>
        <w:rPr>
          <w:rFonts w:ascii="Times New Roman" w:hAnsi="Times New Roman"/>
          <w:sz w:val="28"/>
          <w:szCs w:val="28"/>
        </w:rPr>
      </w:pPr>
      <w:r w:rsidRPr="00E248AA">
        <w:rPr>
          <w:rFonts w:ascii="Times New Roman" w:hAnsi="Times New Roman"/>
          <w:sz w:val="28"/>
          <w:szCs w:val="28"/>
        </w:rPr>
        <w:t>Лаак Я. Психодиагностика: проблемы содержания и методов./ Я. Лаак — М. : Издательство «Институт практической психоло</w:t>
      </w:r>
      <w:r w:rsidRPr="00E248AA">
        <w:rPr>
          <w:rFonts w:ascii="Times New Roman" w:hAnsi="Times New Roman"/>
          <w:sz w:val="28"/>
          <w:szCs w:val="28"/>
        </w:rPr>
        <w:softHyphen/>
        <w:t xml:space="preserve">гии», Воронеж: НПО «МОДЭК», 2012. – 384с. </w:t>
      </w:r>
      <w:hyperlink r:id="rId21" w:history="1">
        <w:r w:rsidRPr="00E248AA">
          <w:rPr>
            <w:rStyle w:val="Hyperlink"/>
            <w:sz w:val="28"/>
            <w:szCs w:val="28"/>
          </w:rPr>
          <w:t>https://cloud.mail.ru/public/F69r/AgCqSf4BC</w:t>
        </w:r>
      </w:hyperlink>
      <w:r w:rsidRPr="00E248AA">
        <w:rPr>
          <w:rFonts w:ascii="Times New Roman" w:hAnsi="Times New Roman"/>
          <w:sz w:val="28"/>
          <w:szCs w:val="28"/>
        </w:rPr>
        <w:t xml:space="preserve"> </w:t>
      </w:r>
    </w:p>
    <w:p w:rsidR="00516418" w:rsidRPr="00ED02B5" w:rsidRDefault="00516418" w:rsidP="00141A41">
      <w:pPr>
        <w:rPr>
          <w:sz w:val="24"/>
          <w:szCs w:val="24"/>
        </w:rPr>
      </w:pPr>
    </w:p>
    <w:p w:rsidR="00516418" w:rsidRPr="00ED02B5" w:rsidRDefault="00516418" w:rsidP="00141A41">
      <w:pPr>
        <w:spacing w:after="0" w:line="240" w:lineRule="auto"/>
        <w:ind w:firstLine="709"/>
        <w:jc w:val="both"/>
        <w:rPr>
          <w:rFonts w:ascii="Times New Roman" w:hAnsi="Times New Roman"/>
          <w:sz w:val="24"/>
          <w:szCs w:val="24"/>
        </w:rPr>
      </w:pPr>
    </w:p>
    <w:p w:rsidR="00516418" w:rsidRPr="00186AE9" w:rsidRDefault="00516418" w:rsidP="00141A41">
      <w:pPr>
        <w:shd w:val="clear" w:color="auto" w:fill="FFFFFF"/>
        <w:spacing w:after="0" w:line="240" w:lineRule="auto"/>
        <w:ind w:firstLine="709"/>
        <w:jc w:val="both"/>
        <w:rPr>
          <w:rFonts w:ascii="Times New Roman" w:hAnsi="Times New Roman"/>
          <w:color w:val="565555"/>
          <w:sz w:val="28"/>
          <w:szCs w:val="28"/>
          <w:lang w:eastAsia="ru-RU"/>
        </w:rPr>
      </w:pPr>
    </w:p>
    <w:p w:rsidR="00516418" w:rsidRDefault="00516418" w:rsidP="00141A41">
      <w:pPr>
        <w:spacing w:after="0" w:line="240" w:lineRule="auto"/>
      </w:pPr>
    </w:p>
    <w:p w:rsidR="00516418" w:rsidRDefault="00516418" w:rsidP="005946A5">
      <w:pPr>
        <w:spacing w:after="0" w:line="240" w:lineRule="auto"/>
      </w:pPr>
    </w:p>
    <w:sectPr w:rsidR="00516418" w:rsidSect="00D33C0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ArialM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FB5BC9"/>
    <w:multiLevelType w:val="hybridMultilevel"/>
    <w:tmpl w:val="DB04DDFA"/>
    <w:lvl w:ilvl="0" w:tplc="A182A94C">
      <w:start w:val="1"/>
      <w:numFmt w:val="decimal"/>
      <w:lvlText w:val="%1."/>
      <w:lvlJc w:val="left"/>
      <w:pPr>
        <w:tabs>
          <w:tab w:val="num" w:pos="800"/>
        </w:tabs>
        <w:ind w:left="80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3FBB17D2"/>
    <w:multiLevelType w:val="hybridMultilevel"/>
    <w:tmpl w:val="CFF6A95C"/>
    <w:lvl w:ilvl="0" w:tplc="65A61C74">
      <w:start w:val="1"/>
      <w:numFmt w:val="decimal"/>
      <w:lvlText w:val="%1."/>
      <w:lvlJc w:val="left"/>
      <w:pPr>
        <w:tabs>
          <w:tab w:val="num" w:pos="720"/>
        </w:tabs>
        <w:ind w:left="720" w:hanging="360"/>
      </w:pPr>
      <w:rPr>
        <w:rFonts w:cs="Times New Roman" w:hint="default"/>
        <w:b w:val="0"/>
        <w:color w:val="008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1D8D"/>
    <w:rsid w:val="00041D8D"/>
    <w:rsid w:val="00141A41"/>
    <w:rsid w:val="00186AE9"/>
    <w:rsid w:val="002B3065"/>
    <w:rsid w:val="00516418"/>
    <w:rsid w:val="005946A5"/>
    <w:rsid w:val="00D33C0D"/>
    <w:rsid w:val="00E248AA"/>
    <w:rsid w:val="00ED02B5"/>
    <w:rsid w:val="00EF6F26"/>
    <w:rsid w:val="00FD764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C0D"/>
    <w:pPr>
      <w:spacing w:after="200" w:line="276" w:lineRule="auto"/>
    </w:pPr>
    <w:rPr>
      <w:lang w:eastAsia="en-US"/>
    </w:rPr>
  </w:style>
  <w:style w:type="paragraph" w:styleId="Heading2">
    <w:name w:val="heading 2"/>
    <w:basedOn w:val="Normal"/>
    <w:link w:val="Heading2Char"/>
    <w:uiPriority w:val="99"/>
    <w:qFormat/>
    <w:rsid w:val="00041D8D"/>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Heading3">
    <w:name w:val="heading 3"/>
    <w:basedOn w:val="Normal"/>
    <w:link w:val="Heading3Char"/>
    <w:uiPriority w:val="99"/>
    <w:qFormat/>
    <w:rsid w:val="00041D8D"/>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041D8D"/>
    <w:rPr>
      <w:rFonts w:ascii="Times New Roman" w:hAnsi="Times New Roman" w:cs="Times New Roman"/>
      <w:b/>
      <w:bCs/>
      <w:sz w:val="36"/>
      <w:szCs w:val="36"/>
      <w:lang w:eastAsia="ru-RU"/>
    </w:rPr>
  </w:style>
  <w:style w:type="character" w:customStyle="1" w:styleId="Heading3Char">
    <w:name w:val="Heading 3 Char"/>
    <w:basedOn w:val="DefaultParagraphFont"/>
    <w:link w:val="Heading3"/>
    <w:uiPriority w:val="99"/>
    <w:locked/>
    <w:rsid w:val="00041D8D"/>
    <w:rPr>
      <w:rFonts w:ascii="Times New Roman" w:hAnsi="Times New Roman" w:cs="Times New Roman"/>
      <w:b/>
      <w:bCs/>
      <w:sz w:val="27"/>
      <w:szCs w:val="27"/>
      <w:lang w:eastAsia="ru-RU"/>
    </w:rPr>
  </w:style>
  <w:style w:type="paragraph" w:styleId="NormalWeb">
    <w:name w:val="Normal (Web)"/>
    <w:basedOn w:val="Normal"/>
    <w:uiPriority w:val="99"/>
    <w:semiHidden/>
    <w:rsid w:val="00041D8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DefaultParagraphFont"/>
    <w:uiPriority w:val="99"/>
    <w:rsid w:val="00041D8D"/>
    <w:rPr>
      <w:rFonts w:cs="Times New Roman"/>
    </w:rPr>
  </w:style>
  <w:style w:type="character" w:styleId="Hyperlink">
    <w:name w:val="Hyperlink"/>
    <w:basedOn w:val="DefaultParagraphFont"/>
    <w:uiPriority w:val="99"/>
    <w:semiHidden/>
    <w:rsid w:val="00041D8D"/>
    <w:rPr>
      <w:rFonts w:cs="Times New Roman"/>
      <w:color w:val="0000FF"/>
      <w:u w:val="single"/>
    </w:rPr>
  </w:style>
  <w:style w:type="character" w:styleId="Strong">
    <w:name w:val="Strong"/>
    <w:basedOn w:val="DefaultParagraphFont"/>
    <w:uiPriority w:val="99"/>
    <w:qFormat/>
    <w:rsid w:val="00041D8D"/>
    <w:rPr>
      <w:rFonts w:cs="Times New Roman"/>
      <w:b/>
      <w:bCs/>
    </w:rPr>
  </w:style>
  <w:style w:type="paragraph" w:styleId="BalloonText">
    <w:name w:val="Balloon Text"/>
    <w:basedOn w:val="Normal"/>
    <w:link w:val="BalloonTextChar"/>
    <w:uiPriority w:val="99"/>
    <w:semiHidden/>
    <w:rsid w:val="00041D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41D8D"/>
    <w:rPr>
      <w:rFonts w:ascii="Tahoma" w:hAnsi="Tahoma" w:cs="Tahoma"/>
      <w:sz w:val="16"/>
      <w:szCs w:val="16"/>
    </w:rPr>
  </w:style>
  <w:style w:type="character" w:customStyle="1" w:styleId="FontStyle175">
    <w:name w:val="Font Style175"/>
    <w:uiPriority w:val="99"/>
    <w:rsid w:val="00141A41"/>
    <w:rPr>
      <w:rFonts w:ascii="Trebuchet MS" w:hAnsi="Trebuchet MS"/>
      <w:color w:val="000000"/>
      <w:sz w:val="18"/>
    </w:rPr>
  </w:style>
  <w:style w:type="character" w:customStyle="1" w:styleId="FontStyle179">
    <w:name w:val="Font Style179"/>
    <w:uiPriority w:val="99"/>
    <w:rsid w:val="00141A41"/>
    <w:rPr>
      <w:rFonts w:ascii="Times New Roman" w:hAnsi="Times New Roman"/>
      <w:color w:val="000000"/>
      <w:sz w:val="20"/>
    </w:rPr>
  </w:style>
</w:styles>
</file>

<file path=word/webSettings.xml><?xml version="1.0" encoding="utf-8"?>
<w:webSettings xmlns:r="http://schemas.openxmlformats.org/officeDocument/2006/relationships" xmlns:w="http://schemas.openxmlformats.org/wordprocessingml/2006/main">
  <w:divs>
    <w:div w:id="12996064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loud.mail.ru/public/MidT/G5zypngnC" TargetMode="External"/><Relationship Id="rId13" Type="http://schemas.openxmlformats.org/officeDocument/2006/relationships/hyperlink" Target="https://cloud.mail.ru/public/HN1u/EpUx4ezjN" TargetMode="External"/><Relationship Id="rId18" Type="http://schemas.openxmlformats.org/officeDocument/2006/relationships/hyperlink" Target="https://cloud.mail.ru/public/GGsf/e8Ge3pDU4" TargetMode="External"/><Relationship Id="rId3" Type="http://schemas.openxmlformats.org/officeDocument/2006/relationships/settings" Target="settings.xml"/><Relationship Id="rId21" Type="http://schemas.openxmlformats.org/officeDocument/2006/relationships/hyperlink" Target="https://cloud.mail.ru/public/F69r/AgCqSf4BC" TargetMode="External"/><Relationship Id="rId7" Type="http://schemas.openxmlformats.org/officeDocument/2006/relationships/hyperlink" Target="https://cloud.mail.ru/public/3T7Y/PEJUZ6suw" TargetMode="External"/><Relationship Id="rId12" Type="http://schemas.openxmlformats.org/officeDocument/2006/relationships/hyperlink" Target="https://cloud.mail.ru/public/A2i9/RcTkN7nSr" TargetMode="External"/><Relationship Id="rId17" Type="http://schemas.openxmlformats.org/officeDocument/2006/relationships/hyperlink" Target="https://cloud.mail.ru/public/JcsE/rHBLeAZux" TargetMode="External"/><Relationship Id="rId2" Type="http://schemas.openxmlformats.org/officeDocument/2006/relationships/styles" Target="styles.xml"/><Relationship Id="rId16" Type="http://schemas.openxmlformats.org/officeDocument/2006/relationships/hyperlink" Target="https://cloud.mail.ru/public/6MGB/5Dmg7MAZt" TargetMode="External"/><Relationship Id="rId20" Type="http://schemas.openxmlformats.org/officeDocument/2006/relationships/hyperlink" Target="https://cloud.mail.ru/public/9Nhd/davaG9eBb" TargetMode="External"/><Relationship Id="rId1" Type="http://schemas.openxmlformats.org/officeDocument/2006/relationships/numbering" Target="numbering.xml"/><Relationship Id="rId6" Type="http://schemas.openxmlformats.org/officeDocument/2006/relationships/hyperlink" Target="https://cloud.mail.ru/public/9wnw/ih86NbuY9" TargetMode="External"/><Relationship Id="rId11" Type="http://schemas.openxmlformats.org/officeDocument/2006/relationships/hyperlink" Target="https://cloud.mail.ru/public/KxDE/8AAcH9DsR" TargetMode="External"/><Relationship Id="rId5" Type="http://schemas.openxmlformats.org/officeDocument/2006/relationships/image" Target="media/image1.jpeg"/><Relationship Id="rId15" Type="http://schemas.openxmlformats.org/officeDocument/2006/relationships/hyperlink" Target="https://cloud.mail.ru/public/LkXw/8xku2Gi2b" TargetMode="External"/><Relationship Id="rId23" Type="http://schemas.openxmlformats.org/officeDocument/2006/relationships/theme" Target="theme/theme1.xml"/><Relationship Id="rId10" Type="http://schemas.openxmlformats.org/officeDocument/2006/relationships/hyperlink" Target="https://cloud.mail.ru/public/3A6B/DwhidAMHi" TargetMode="External"/><Relationship Id="rId19" Type="http://schemas.openxmlformats.org/officeDocument/2006/relationships/hyperlink" Target="https://cloud.mail.ru/public/MGLG/vqeg6rLro" TargetMode="External"/><Relationship Id="rId4" Type="http://schemas.openxmlformats.org/officeDocument/2006/relationships/webSettings" Target="webSettings.xml"/><Relationship Id="rId9" Type="http://schemas.openxmlformats.org/officeDocument/2006/relationships/hyperlink" Target="https://cloud.mail.ru/public/23zD/RncG5gDvY" TargetMode="External"/><Relationship Id="rId14" Type="http://schemas.openxmlformats.org/officeDocument/2006/relationships/hyperlink" Target="https://cloud.mail.ru/public/FCRY/3oGM5Warb"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10</Pages>
  <Words>4119</Words>
  <Characters>23479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dc:creator>
  <cp:keywords/>
  <dc:description/>
  <cp:lastModifiedBy>Admin</cp:lastModifiedBy>
  <cp:revision>4</cp:revision>
  <dcterms:created xsi:type="dcterms:W3CDTF">2017-02-24T13:14:00Z</dcterms:created>
  <dcterms:modified xsi:type="dcterms:W3CDTF">2017-04-28T18:41:00Z</dcterms:modified>
</cp:coreProperties>
</file>